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856C" w14:textId="77777777" w:rsidR="00C93987" w:rsidRPr="00C93987" w:rsidRDefault="00C93987" w:rsidP="00C93987">
      <w:pPr>
        <w:jc w:val="center"/>
        <w:rPr>
          <w:b/>
        </w:rPr>
      </w:pPr>
      <w:r w:rsidRPr="00C93987">
        <w:rPr>
          <w:b/>
        </w:rPr>
        <w:t>ST. BEDE’S CATHOLIC JUNIOR SCHOOL</w:t>
      </w:r>
    </w:p>
    <w:p w14:paraId="420C29F8" w14:textId="77777777" w:rsidR="00C93987" w:rsidRPr="00C93987" w:rsidRDefault="00C93987" w:rsidP="00C93987">
      <w:pPr>
        <w:jc w:val="center"/>
        <w:rPr>
          <w:b/>
          <w:i/>
          <w:u w:val="none"/>
        </w:rPr>
      </w:pPr>
      <w:r w:rsidRPr="00C93987">
        <w:rPr>
          <w:b/>
          <w:i/>
          <w:u w:val="none"/>
        </w:rPr>
        <w:t>celebrates life and learning</w:t>
      </w:r>
    </w:p>
    <w:p w14:paraId="67B2EF99" w14:textId="77777777" w:rsidR="00C93987" w:rsidRDefault="00C93987" w:rsidP="00F753EB">
      <w:pPr>
        <w:spacing w:before="120" w:after="120"/>
        <w:jc w:val="center"/>
        <w:rPr>
          <w:b/>
          <w:u w:val="none"/>
        </w:rPr>
      </w:pPr>
    </w:p>
    <w:p w14:paraId="569EBEFC" w14:textId="77777777" w:rsidR="00F753EB" w:rsidRPr="003646B1" w:rsidRDefault="00C93987" w:rsidP="00C93987">
      <w:pPr>
        <w:spacing w:before="120" w:after="120"/>
        <w:jc w:val="center"/>
        <w:rPr>
          <w:b/>
        </w:rPr>
      </w:pPr>
      <w:r w:rsidRPr="003646B1">
        <w:rPr>
          <w:b/>
        </w:rPr>
        <w:t>PE AND SPORT PREMIUM PLAN FOR 202</w:t>
      </w:r>
      <w:r w:rsidR="007E7278">
        <w:rPr>
          <w:b/>
        </w:rPr>
        <w:t>2</w:t>
      </w:r>
      <w:r w:rsidRPr="003646B1">
        <w:rPr>
          <w:b/>
        </w:rPr>
        <w:t>/202</w:t>
      </w:r>
      <w:r w:rsidR="007E7278">
        <w:rPr>
          <w:b/>
        </w:rPr>
        <w:t>3 - £19,10</w:t>
      </w:r>
      <w:r w:rsidRPr="003646B1">
        <w:rPr>
          <w:b/>
        </w:rPr>
        <w:t>0 (£16,000 + £10 PP FOR 31</w:t>
      </w:r>
      <w:r w:rsidR="007E7278">
        <w:rPr>
          <w:b/>
        </w:rPr>
        <w:t xml:space="preserve">0 </w:t>
      </w:r>
      <w:r w:rsidRPr="003646B1">
        <w:rPr>
          <w:b/>
        </w:rPr>
        <w:t>PUPILS)</w:t>
      </w:r>
    </w:p>
    <w:p w14:paraId="2311B3CC" w14:textId="77777777" w:rsidR="003646B1" w:rsidRDefault="00F753EB" w:rsidP="003646B1">
      <w:pPr>
        <w:spacing w:before="120" w:after="120"/>
        <w:jc w:val="both"/>
        <w:rPr>
          <w:u w:val="none"/>
        </w:rPr>
      </w:pPr>
      <w:r w:rsidRPr="00941613">
        <w:rPr>
          <w:u w:val="none"/>
        </w:rPr>
        <w:t xml:space="preserve">The government provides PE and Sports Premium funding for Primary Schools to provide additional and sustainable improvements to P.E. and sport for the benefit of all pupils and to encourage the development of healthy and active life styles. Schools will spend the sport funding on improving their provision of P.E. and sport and will have the freedom to choose how to do this. Examples include enhanced professional development opportunity, additional sport clubs, equipment to support P.E. and hiring specialist P.E. teachers and qualified sport coaches. </w:t>
      </w:r>
    </w:p>
    <w:p w14:paraId="792B6250" w14:textId="77777777" w:rsidR="00F753EB" w:rsidRPr="00941613" w:rsidRDefault="00F753EB" w:rsidP="003646B1">
      <w:pPr>
        <w:spacing w:before="120" w:after="120"/>
        <w:jc w:val="both"/>
        <w:rPr>
          <w:u w:val="none"/>
        </w:rPr>
      </w:pPr>
      <w:r w:rsidRPr="00941613">
        <w:rPr>
          <w:u w:val="none"/>
        </w:rPr>
        <w:t>At St. Bede’s Catholic Junior School</w:t>
      </w:r>
      <w:r w:rsidR="003646B1">
        <w:rPr>
          <w:u w:val="none"/>
        </w:rPr>
        <w:t>, our mission is ‘to live life in all its fullness’ (John 10:10).  W</w:t>
      </w:r>
      <w:r w:rsidRPr="00941613">
        <w:rPr>
          <w:u w:val="none"/>
        </w:rPr>
        <w:t>e recognise the contribution of P.E. to the health and well-being of the children. In addition, it is considered that an innovative and varied P.E. curriculum and extra-curricular opportunities have a positive influence on the concentration, attitude and academic achievement of all children</w:t>
      </w:r>
      <w:r w:rsidR="003646B1">
        <w:rPr>
          <w:u w:val="none"/>
        </w:rPr>
        <w:t xml:space="preserve"> whilst encouraging a healthier lifestyle</w:t>
      </w:r>
      <w:r w:rsidRPr="00941613">
        <w:rPr>
          <w:u w:val="none"/>
        </w:rPr>
        <w:t xml:space="preserve">. </w:t>
      </w:r>
    </w:p>
    <w:p w14:paraId="106782AA" w14:textId="77777777" w:rsidR="00F753EB" w:rsidRPr="00941613" w:rsidRDefault="00F753EB" w:rsidP="00F753EB">
      <w:pPr>
        <w:spacing w:before="120" w:after="120"/>
        <w:rPr>
          <w:u w:val="none"/>
        </w:rPr>
      </w:pPr>
      <w:r w:rsidRPr="00941613">
        <w:rPr>
          <w:u w:val="none"/>
        </w:rPr>
        <w:t>The use of the PE and Sport Premium is to achieve self-sustaining improvement in the quality of PE and Sport.  Its intention is for the funding to have a long lasting impact.</w:t>
      </w:r>
      <w:r w:rsidR="003646B1">
        <w:rPr>
          <w:u w:val="none"/>
        </w:rPr>
        <w:t xml:space="preserve"> School leaders are keen to lower the percentage of pupils who are above the national average for weight/height in Year 6 (39.6% in 2020). </w:t>
      </w:r>
      <w:r w:rsidRPr="00941613">
        <w:rPr>
          <w:u w:val="none"/>
        </w:rPr>
        <w:t xml:space="preserve">  </w:t>
      </w:r>
    </w:p>
    <w:p w14:paraId="6E0C60F0" w14:textId="77777777" w:rsidR="00733E72" w:rsidRPr="00941613" w:rsidRDefault="00733E72" w:rsidP="00F753EB">
      <w:pPr>
        <w:spacing w:before="120" w:after="120"/>
        <w:rPr>
          <w:u w:val="none"/>
        </w:rPr>
      </w:pPr>
      <w:r w:rsidRPr="00941613">
        <w:rPr>
          <w:u w:val="none"/>
        </w:rPr>
        <w:t>The academic year</w:t>
      </w:r>
      <w:r w:rsidR="00E84266">
        <w:rPr>
          <w:u w:val="none"/>
        </w:rPr>
        <w:t>s</w:t>
      </w:r>
      <w:r w:rsidRPr="00941613">
        <w:rPr>
          <w:u w:val="none"/>
        </w:rPr>
        <w:t xml:space="preserve"> 2019 – 2020</w:t>
      </w:r>
      <w:r w:rsidR="00E84266">
        <w:rPr>
          <w:u w:val="none"/>
        </w:rPr>
        <w:t xml:space="preserve"> and 2020 - 2021</w:t>
      </w:r>
      <w:r w:rsidRPr="00941613">
        <w:rPr>
          <w:u w:val="none"/>
        </w:rPr>
        <w:t xml:space="preserve"> </w:t>
      </w:r>
      <w:r w:rsidR="00E84266">
        <w:rPr>
          <w:u w:val="none"/>
        </w:rPr>
        <w:t>were</w:t>
      </w:r>
      <w:r w:rsidRPr="00941613">
        <w:rPr>
          <w:u w:val="none"/>
        </w:rPr>
        <w:t xml:space="preserve"> disrupted by the global pandemic and thus some aspects of the previous plan</w:t>
      </w:r>
      <w:r w:rsidR="00E84266">
        <w:rPr>
          <w:u w:val="none"/>
        </w:rPr>
        <w:t>s</w:t>
      </w:r>
      <w:r w:rsidRPr="00941613">
        <w:rPr>
          <w:u w:val="none"/>
        </w:rPr>
        <w:t xml:space="preserve"> were not achieved; therefore, it is the intention of the school’s leadership, staff and governors to ensure that the plan for 202</w:t>
      </w:r>
      <w:r w:rsidR="00E84266">
        <w:rPr>
          <w:u w:val="none"/>
        </w:rPr>
        <w:t>1</w:t>
      </w:r>
      <w:r w:rsidRPr="00941613">
        <w:rPr>
          <w:u w:val="none"/>
        </w:rPr>
        <w:t xml:space="preserve"> – 202</w:t>
      </w:r>
      <w:r w:rsidR="00E84266">
        <w:rPr>
          <w:u w:val="none"/>
        </w:rPr>
        <w:t xml:space="preserve">2 </w:t>
      </w:r>
      <w:r w:rsidRPr="00941613">
        <w:rPr>
          <w:u w:val="none"/>
        </w:rPr>
        <w:t>develops teaching and learning</w:t>
      </w:r>
      <w:r w:rsidR="003646B1">
        <w:rPr>
          <w:u w:val="none"/>
        </w:rPr>
        <w:t xml:space="preserve"> in PE</w:t>
      </w:r>
      <w:r w:rsidRPr="00941613">
        <w:rPr>
          <w:u w:val="none"/>
        </w:rPr>
        <w:t xml:space="preserve">, extends sports and </w:t>
      </w:r>
      <w:r w:rsidR="003646B1">
        <w:rPr>
          <w:u w:val="none"/>
        </w:rPr>
        <w:t xml:space="preserve">the </w:t>
      </w:r>
      <w:r w:rsidRPr="00941613">
        <w:rPr>
          <w:u w:val="none"/>
        </w:rPr>
        <w:t xml:space="preserve">school’s provision.  Fundamentally, we wish to ensure all pupils are able to live a healthy lifestyle. </w:t>
      </w:r>
    </w:p>
    <w:p w14:paraId="6BEFC554" w14:textId="77777777" w:rsidR="00F753EB" w:rsidRPr="00941613" w:rsidRDefault="00F753EB" w:rsidP="00F753EB">
      <w:pPr>
        <w:spacing w:before="120" w:after="120"/>
        <w:rPr>
          <w:u w:val="none"/>
        </w:rPr>
      </w:pPr>
      <w:r w:rsidRPr="00941613">
        <w:rPr>
          <w:u w:val="none"/>
        </w:rPr>
        <w:t>In 202</w:t>
      </w:r>
      <w:r w:rsidR="007E7278">
        <w:rPr>
          <w:u w:val="none"/>
        </w:rPr>
        <w:t>2</w:t>
      </w:r>
      <w:r w:rsidRPr="00941613">
        <w:rPr>
          <w:u w:val="none"/>
        </w:rPr>
        <w:t>/202</w:t>
      </w:r>
      <w:r w:rsidR="007E7278">
        <w:rPr>
          <w:u w:val="none"/>
        </w:rPr>
        <w:t>3</w:t>
      </w:r>
      <w:r w:rsidRPr="00941613">
        <w:rPr>
          <w:u w:val="none"/>
        </w:rPr>
        <w:t xml:space="preserve">, some of the outcomes we hope to meet through the Sport Premium funding are: </w:t>
      </w:r>
    </w:p>
    <w:p w14:paraId="68722851" w14:textId="77777777" w:rsidR="00F753EB" w:rsidRPr="00941613" w:rsidRDefault="00F753EB" w:rsidP="007E7278">
      <w:pPr>
        <w:pStyle w:val="ListParagraph"/>
        <w:numPr>
          <w:ilvl w:val="0"/>
          <w:numId w:val="6"/>
        </w:numPr>
        <w:spacing w:before="120" w:after="120"/>
        <w:rPr>
          <w:u w:val="none"/>
        </w:rPr>
      </w:pPr>
      <w:r w:rsidRPr="00941613">
        <w:rPr>
          <w:u w:val="none"/>
        </w:rPr>
        <w:t>Enhance the quality of teaching and learning in PE, including high-impact exercise in lessons</w:t>
      </w:r>
      <w:r w:rsidR="003646B1">
        <w:rPr>
          <w:u w:val="none"/>
        </w:rPr>
        <w:t xml:space="preserve"> (specifically in athletics</w:t>
      </w:r>
      <w:r w:rsidR="007E7278">
        <w:rPr>
          <w:u w:val="none"/>
        </w:rPr>
        <w:t xml:space="preserve"> and during break and lunch</w:t>
      </w:r>
      <w:r w:rsidR="003646B1">
        <w:rPr>
          <w:u w:val="none"/>
        </w:rPr>
        <w:t>)</w:t>
      </w:r>
      <w:r w:rsidRPr="00941613">
        <w:rPr>
          <w:u w:val="none"/>
        </w:rPr>
        <w:t>;</w:t>
      </w:r>
    </w:p>
    <w:p w14:paraId="7E818E8D" w14:textId="77777777" w:rsidR="00F753EB" w:rsidRDefault="00F753EB" w:rsidP="007E7278">
      <w:pPr>
        <w:pStyle w:val="ListParagraph"/>
        <w:numPr>
          <w:ilvl w:val="0"/>
          <w:numId w:val="6"/>
        </w:numPr>
        <w:spacing w:before="120" w:after="120"/>
        <w:rPr>
          <w:u w:val="none"/>
        </w:rPr>
      </w:pPr>
      <w:r w:rsidRPr="00941613">
        <w:rPr>
          <w:u w:val="none"/>
        </w:rPr>
        <w:t>Improvement in the quality and breadth of sporting provision through the introduction and extension of new activities</w:t>
      </w:r>
      <w:r w:rsidR="003646B1">
        <w:rPr>
          <w:u w:val="none"/>
        </w:rPr>
        <w:t xml:space="preserve"> (pentathlon)</w:t>
      </w:r>
      <w:r w:rsidRPr="00941613">
        <w:rPr>
          <w:u w:val="none"/>
        </w:rPr>
        <w:t>;</w:t>
      </w:r>
    </w:p>
    <w:p w14:paraId="4B46C357" w14:textId="77777777" w:rsidR="007E7278" w:rsidRPr="00941613" w:rsidRDefault="007E7278" w:rsidP="007E7278">
      <w:pPr>
        <w:pStyle w:val="ListParagraph"/>
        <w:numPr>
          <w:ilvl w:val="0"/>
          <w:numId w:val="6"/>
        </w:numPr>
        <w:spacing w:before="120" w:after="120"/>
        <w:rPr>
          <w:u w:val="none"/>
        </w:rPr>
      </w:pPr>
      <w:r>
        <w:rPr>
          <w:u w:val="none"/>
        </w:rPr>
        <w:t>Further develop adaptation in PE and Sports to improve and enhance outcomes for SEND pupils</w:t>
      </w:r>
    </w:p>
    <w:p w14:paraId="74C0ADDB" w14:textId="77777777" w:rsidR="00F753EB" w:rsidRDefault="00F753EB" w:rsidP="007E7278">
      <w:pPr>
        <w:pStyle w:val="ListParagraph"/>
        <w:numPr>
          <w:ilvl w:val="0"/>
          <w:numId w:val="6"/>
        </w:numPr>
        <w:spacing w:before="120" w:after="120"/>
        <w:rPr>
          <w:u w:val="none"/>
        </w:rPr>
      </w:pPr>
      <w:r w:rsidRPr="00941613">
        <w:rPr>
          <w:u w:val="none"/>
        </w:rPr>
        <w:t>Engage all pupils in physical activities to promote healthy and active lifestyles throughout the school day</w:t>
      </w:r>
      <w:r w:rsidR="003646B1">
        <w:rPr>
          <w:u w:val="none"/>
        </w:rPr>
        <w:t xml:space="preserve"> (lessons and in unstructured times)</w:t>
      </w:r>
      <w:r w:rsidRPr="00941613">
        <w:rPr>
          <w:u w:val="none"/>
        </w:rPr>
        <w:t>;</w:t>
      </w:r>
    </w:p>
    <w:p w14:paraId="1EDA8ED1" w14:textId="77777777" w:rsidR="00F753EB" w:rsidRPr="00941613" w:rsidRDefault="00F753EB" w:rsidP="00F753EB">
      <w:pPr>
        <w:spacing w:before="120" w:after="120"/>
      </w:pPr>
      <w:r w:rsidRPr="00941613">
        <w:t>Rationale of spending</w:t>
      </w:r>
    </w:p>
    <w:p w14:paraId="41A59CE6" w14:textId="77777777" w:rsidR="00F753EB" w:rsidRPr="00941613" w:rsidRDefault="00F753EB" w:rsidP="00F753EB">
      <w:pPr>
        <w:pStyle w:val="ListParagraph"/>
        <w:numPr>
          <w:ilvl w:val="0"/>
          <w:numId w:val="2"/>
        </w:numPr>
        <w:spacing w:before="120" w:after="120"/>
        <w:rPr>
          <w:u w:val="none"/>
        </w:rPr>
      </w:pPr>
      <w:r w:rsidRPr="00941613">
        <w:rPr>
          <w:u w:val="none"/>
        </w:rPr>
        <w:t>Providing professional development opportunities for teachers, TAs and midday assistants in the leadership, teaching of PE and sport</w:t>
      </w:r>
      <w:r w:rsidR="00181277">
        <w:rPr>
          <w:u w:val="none"/>
        </w:rPr>
        <w:t>, including supporting pupils with complex SEND</w:t>
      </w:r>
      <w:r w:rsidRPr="00941613">
        <w:rPr>
          <w:u w:val="none"/>
        </w:rPr>
        <w:t xml:space="preserve">. </w:t>
      </w:r>
    </w:p>
    <w:p w14:paraId="09810D82" w14:textId="77777777" w:rsidR="00F753EB" w:rsidRPr="00941613" w:rsidRDefault="00F753EB" w:rsidP="00F753EB">
      <w:pPr>
        <w:pStyle w:val="ListParagraph"/>
        <w:numPr>
          <w:ilvl w:val="0"/>
          <w:numId w:val="2"/>
        </w:numPr>
        <w:spacing w:before="120" w:after="120"/>
        <w:rPr>
          <w:u w:val="none"/>
        </w:rPr>
      </w:pPr>
      <w:r w:rsidRPr="00941613">
        <w:rPr>
          <w:u w:val="none"/>
        </w:rPr>
        <w:t xml:space="preserve">Peer coaching support. </w:t>
      </w:r>
    </w:p>
    <w:p w14:paraId="36EFE18F" w14:textId="77777777" w:rsidR="00F753EB" w:rsidRPr="00941613" w:rsidRDefault="00F753EB" w:rsidP="00F753EB">
      <w:pPr>
        <w:pStyle w:val="ListParagraph"/>
        <w:numPr>
          <w:ilvl w:val="0"/>
          <w:numId w:val="2"/>
        </w:numPr>
        <w:spacing w:before="120" w:after="120"/>
        <w:rPr>
          <w:u w:val="none"/>
        </w:rPr>
      </w:pPr>
      <w:r w:rsidRPr="00941613">
        <w:rPr>
          <w:u w:val="none"/>
        </w:rPr>
        <w:t xml:space="preserve">Hiring specialist PE teachers and qualified sports coaches to work alongside primary teachers when teaching PE.          </w:t>
      </w:r>
    </w:p>
    <w:p w14:paraId="2BAD00AB" w14:textId="77777777" w:rsidR="00F753EB" w:rsidRPr="007E7278" w:rsidRDefault="00F753EB" w:rsidP="007E7278">
      <w:pPr>
        <w:pStyle w:val="ListParagraph"/>
        <w:numPr>
          <w:ilvl w:val="0"/>
          <w:numId w:val="2"/>
        </w:numPr>
        <w:spacing w:before="120" w:after="120"/>
        <w:rPr>
          <w:u w:val="none"/>
        </w:rPr>
      </w:pPr>
      <w:r w:rsidRPr="00941613">
        <w:rPr>
          <w:u w:val="none"/>
        </w:rPr>
        <w:t xml:space="preserve">Hiring coaches for specific sports to provide a wider range of alternative and inclusive sporting experiences.                </w:t>
      </w:r>
    </w:p>
    <w:p w14:paraId="26FF722B" w14:textId="77777777" w:rsidR="00F753EB" w:rsidRPr="00941613" w:rsidRDefault="00F753EB" w:rsidP="00F753EB">
      <w:pPr>
        <w:pStyle w:val="ListParagraph"/>
        <w:numPr>
          <w:ilvl w:val="0"/>
          <w:numId w:val="2"/>
        </w:numPr>
        <w:spacing w:before="120" w:after="120"/>
        <w:rPr>
          <w:u w:val="none"/>
        </w:rPr>
      </w:pPr>
      <w:r w:rsidRPr="00941613">
        <w:rPr>
          <w:u w:val="none"/>
        </w:rPr>
        <w:t xml:space="preserve">Purchase </w:t>
      </w:r>
      <w:r w:rsidR="007E7278">
        <w:rPr>
          <w:u w:val="none"/>
        </w:rPr>
        <w:t>whole school initiative OPAL for staff development and resources for outdoor games and sports</w:t>
      </w:r>
      <w:r w:rsidRPr="00941613">
        <w:rPr>
          <w:u w:val="none"/>
        </w:rPr>
        <w:t xml:space="preserve">. </w:t>
      </w:r>
    </w:p>
    <w:p w14:paraId="30CBB17D" w14:textId="77777777" w:rsidR="00F753EB" w:rsidRPr="00941613" w:rsidRDefault="00F753EB" w:rsidP="00F753EB">
      <w:pPr>
        <w:pStyle w:val="ListParagraph"/>
        <w:numPr>
          <w:ilvl w:val="0"/>
          <w:numId w:val="2"/>
        </w:numPr>
        <w:spacing w:before="120" w:after="120"/>
        <w:rPr>
          <w:u w:val="none"/>
        </w:rPr>
      </w:pPr>
      <w:r w:rsidRPr="00941613">
        <w:rPr>
          <w:u w:val="none"/>
        </w:rPr>
        <w:t>Increase awareness amongst pupils about the dangers of obesity</w:t>
      </w:r>
      <w:r w:rsidR="00E84266">
        <w:rPr>
          <w:u w:val="none"/>
        </w:rPr>
        <w:t xml:space="preserve"> and</w:t>
      </w:r>
      <w:r w:rsidRPr="00941613">
        <w:rPr>
          <w:u w:val="none"/>
        </w:rPr>
        <w:t xml:space="preserve"> other activities that undermine pupils’ health. </w:t>
      </w:r>
    </w:p>
    <w:p w14:paraId="1164E865" w14:textId="77777777" w:rsidR="00733E72" w:rsidRPr="00941613" w:rsidRDefault="00733E72" w:rsidP="00733E72">
      <w:pPr>
        <w:spacing w:before="120" w:after="120"/>
        <w:rPr>
          <w:u w:val="none"/>
        </w:rPr>
      </w:pPr>
    </w:p>
    <w:p w14:paraId="67343851" w14:textId="77777777" w:rsidR="00733E72" w:rsidRDefault="00733E72" w:rsidP="00733E72">
      <w:pPr>
        <w:spacing w:before="120" w:after="120"/>
        <w:rPr>
          <w:u w:val="none"/>
        </w:rPr>
      </w:pPr>
    </w:p>
    <w:p w14:paraId="59615C28" w14:textId="77777777" w:rsidR="00E84266" w:rsidRPr="00941613" w:rsidRDefault="00E84266" w:rsidP="00733E72">
      <w:pPr>
        <w:spacing w:before="120" w:after="120"/>
        <w:rPr>
          <w:u w:val="none"/>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276"/>
        <w:gridCol w:w="2835"/>
        <w:gridCol w:w="1275"/>
        <w:gridCol w:w="5954"/>
        <w:gridCol w:w="2775"/>
      </w:tblGrid>
      <w:tr w:rsidR="00941613" w:rsidRPr="00941613" w14:paraId="37DE4CE9" w14:textId="77777777" w:rsidTr="00941613">
        <w:trPr>
          <w:trHeight w:val="693"/>
          <w:jc w:val="center"/>
        </w:trPr>
        <w:tc>
          <w:tcPr>
            <w:tcW w:w="1477" w:type="dxa"/>
            <w:tcBorders>
              <w:top w:val="single" w:sz="4" w:space="0" w:color="auto"/>
              <w:left w:val="single" w:sz="4" w:space="0" w:color="auto"/>
              <w:bottom w:val="single" w:sz="4" w:space="0" w:color="auto"/>
              <w:right w:val="single" w:sz="4" w:space="0" w:color="auto"/>
            </w:tcBorders>
            <w:vAlign w:val="center"/>
          </w:tcPr>
          <w:p w14:paraId="0719577B" w14:textId="77777777" w:rsidR="00733E72" w:rsidRPr="00941613" w:rsidRDefault="00733E72" w:rsidP="00733E72">
            <w:pPr>
              <w:spacing w:before="120" w:after="120"/>
              <w:jc w:val="center"/>
              <w:rPr>
                <w:b/>
                <w:u w:val="none"/>
              </w:rPr>
            </w:pPr>
            <w:r w:rsidRPr="00941613">
              <w:rPr>
                <w:b/>
                <w:u w:val="none"/>
              </w:rPr>
              <w:lastRenderedPageBreak/>
              <w:t>Use of Funding</w:t>
            </w:r>
          </w:p>
        </w:tc>
        <w:tc>
          <w:tcPr>
            <w:tcW w:w="1276" w:type="dxa"/>
            <w:tcBorders>
              <w:top w:val="single" w:sz="4" w:space="0" w:color="auto"/>
              <w:left w:val="single" w:sz="4" w:space="0" w:color="auto"/>
              <w:bottom w:val="single" w:sz="4" w:space="0" w:color="auto"/>
              <w:right w:val="single" w:sz="4" w:space="0" w:color="auto"/>
            </w:tcBorders>
          </w:tcPr>
          <w:p w14:paraId="723DC134" w14:textId="77777777" w:rsidR="00733E72" w:rsidRPr="00941613" w:rsidRDefault="00733E72" w:rsidP="00733E72">
            <w:pPr>
              <w:spacing w:before="120" w:after="120"/>
              <w:jc w:val="center"/>
              <w:rPr>
                <w:b/>
                <w:u w:val="none"/>
              </w:rPr>
            </w:pPr>
            <w:r w:rsidRPr="00941613">
              <w:rPr>
                <w:b/>
                <w:u w:val="none"/>
              </w:rPr>
              <w:t>Key Indicator</w:t>
            </w:r>
          </w:p>
        </w:tc>
        <w:tc>
          <w:tcPr>
            <w:tcW w:w="2835" w:type="dxa"/>
            <w:tcBorders>
              <w:top w:val="single" w:sz="4" w:space="0" w:color="auto"/>
              <w:left w:val="single" w:sz="4" w:space="0" w:color="auto"/>
              <w:bottom w:val="single" w:sz="4" w:space="0" w:color="auto"/>
              <w:right w:val="single" w:sz="4" w:space="0" w:color="auto"/>
            </w:tcBorders>
            <w:vAlign w:val="center"/>
          </w:tcPr>
          <w:p w14:paraId="4629D895" w14:textId="77777777" w:rsidR="00733E72" w:rsidRPr="00941613" w:rsidRDefault="00733E72" w:rsidP="00733E72">
            <w:pPr>
              <w:spacing w:before="120" w:after="120"/>
              <w:jc w:val="center"/>
              <w:rPr>
                <w:b/>
                <w:u w:val="none"/>
              </w:rPr>
            </w:pPr>
            <w:r w:rsidRPr="00941613">
              <w:rPr>
                <w:b/>
                <w:u w:val="none"/>
              </w:rPr>
              <w:t>Brief Details</w:t>
            </w:r>
          </w:p>
        </w:tc>
        <w:tc>
          <w:tcPr>
            <w:tcW w:w="1275" w:type="dxa"/>
            <w:tcBorders>
              <w:top w:val="single" w:sz="4" w:space="0" w:color="auto"/>
              <w:left w:val="single" w:sz="4" w:space="0" w:color="auto"/>
              <w:bottom w:val="single" w:sz="4" w:space="0" w:color="auto"/>
              <w:right w:val="single" w:sz="4" w:space="0" w:color="auto"/>
            </w:tcBorders>
            <w:vAlign w:val="center"/>
          </w:tcPr>
          <w:p w14:paraId="4E66AD29" w14:textId="77777777" w:rsidR="00733E72" w:rsidRPr="00941613" w:rsidRDefault="00733E72" w:rsidP="00733E72">
            <w:pPr>
              <w:spacing w:before="120" w:after="120"/>
              <w:jc w:val="center"/>
              <w:rPr>
                <w:b/>
                <w:u w:val="none"/>
              </w:rPr>
            </w:pPr>
            <w:r w:rsidRPr="00941613">
              <w:rPr>
                <w:b/>
                <w:u w:val="none"/>
              </w:rPr>
              <w:t>Amount Spent</w:t>
            </w:r>
          </w:p>
        </w:tc>
        <w:tc>
          <w:tcPr>
            <w:tcW w:w="5954" w:type="dxa"/>
            <w:tcBorders>
              <w:top w:val="single" w:sz="4" w:space="0" w:color="auto"/>
              <w:left w:val="single" w:sz="4" w:space="0" w:color="auto"/>
              <w:bottom w:val="single" w:sz="4" w:space="0" w:color="auto"/>
              <w:right w:val="single" w:sz="4" w:space="0" w:color="auto"/>
            </w:tcBorders>
            <w:vAlign w:val="center"/>
          </w:tcPr>
          <w:p w14:paraId="540DE059" w14:textId="77777777" w:rsidR="00733E72" w:rsidRPr="00941613" w:rsidRDefault="00733E72" w:rsidP="00733E72">
            <w:pPr>
              <w:spacing w:before="120" w:after="120"/>
              <w:jc w:val="center"/>
              <w:rPr>
                <w:b/>
                <w:u w:val="none"/>
              </w:rPr>
            </w:pPr>
            <w:r w:rsidRPr="00941613">
              <w:rPr>
                <w:b/>
                <w:u w:val="none"/>
              </w:rPr>
              <w:t>Expected Impact</w:t>
            </w:r>
          </w:p>
        </w:tc>
        <w:tc>
          <w:tcPr>
            <w:tcW w:w="2775" w:type="dxa"/>
            <w:tcBorders>
              <w:top w:val="single" w:sz="4" w:space="0" w:color="auto"/>
              <w:left w:val="single" w:sz="4" w:space="0" w:color="auto"/>
              <w:bottom w:val="single" w:sz="4" w:space="0" w:color="auto"/>
              <w:right w:val="single" w:sz="4" w:space="0" w:color="auto"/>
            </w:tcBorders>
            <w:vAlign w:val="center"/>
          </w:tcPr>
          <w:p w14:paraId="3364AA19" w14:textId="77777777" w:rsidR="00733E72" w:rsidRPr="00941613" w:rsidRDefault="00733E72" w:rsidP="00733E72">
            <w:pPr>
              <w:spacing w:before="120" w:after="120"/>
              <w:jc w:val="center"/>
              <w:rPr>
                <w:b/>
                <w:u w:val="none"/>
              </w:rPr>
            </w:pPr>
            <w:r w:rsidRPr="00941613">
              <w:rPr>
                <w:b/>
                <w:u w:val="none"/>
              </w:rPr>
              <w:t>Review</w:t>
            </w:r>
          </w:p>
        </w:tc>
      </w:tr>
      <w:tr w:rsidR="00941613" w:rsidRPr="00941613" w14:paraId="48E56BA1" w14:textId="77777777" w:rsidTr="00733E72">
        <w:trPr>
          <w:trHeight w:val="2961"/>
          <w:jc w:val="center"/>
        </w:trPr>
        <w:tc>
          <w:tcPr>
            <w:tcW w:w="1477" w:type="dxa"/>
            <w:tcBorders>
              <w:top w:val="single" w:sz="4" w:space="0" w:color="auto"/>
              <w:left w:val="single" w:sz="4" w:space="0" w:color="auto"/>
              <w:bottom w:val="single" w:sz="4" w:space="0" w:color="auto"/>
              <w:right w:val="single" w:sz="4" w:space="0" w:color="auto"/>
            </w:tcBorders>
          </w:tcPr>
          <w:p w14:paraId="66395997" w14:textId="77777777" w:rsidR="00733E72" w:rsidRPr="00C93987" w:rsidRDefault="00B37166" w:rsidP="00733E72">
            <w:pPr>
              <w:spacing w:before="120" w:after="120"/>
              <w:rPr>
                <w:b/>
                <w:u w:val="none"/>
              </w:rPr>
            </w:pPr>
            <w:r>
              <w:rPr>
                <w:b/>
                <w:u w:val="none"/>
              </w:rPr>
              <w:t>CPD: athletics</w:t>
            </w:r>
            <w:r w:rsidR="003E7EDD">
              <w:rPr>
                <w:b/>
                <w:u w:val="none"/>
              </w:rPr>
              <w:t xml:space="preserve"> &amp; adaptation</w:t>
            </w:r>
          </w:p>
          <w:p w14:paraId="412ED29E" w14:textId="77777777" w:rsidR="00733E72" w:rsidRPr="00941613" w:rsidRDefault="00733E72" w:rsidP="00733E72">
            <w:pPr>
              <w:pStyle w:val="ListParagraph"/>
              <w:spacing w:before="120" w:after="120"/>
              <w:ind w:left="360"/>
              <w:rPr>
                <w:u w:val="none"/>
              </w:rPr>
            </w:pPr>
          </w:p>
        </w:tc>
        <w:tc>
          <w:tcPr>
            <w:tcW w:w="1276" w:type="dxa"/>
            <w:tcBorders>
              <w:top w:val="single" w:sz="4" w:space="0" w:color="auto"/>
              <w:left w:val="single" w:sz="4" w:space="0" w:color="auto"/>
              <w:bottom w:val="single" w:sz="4" w:space="0" w:color="auto"/>
              <w:right w:val="single" w:sz="4" w:space="0" w:color="auto"/>
            </w:tcBorders>
            <w:hideMark/>
          </w:tcPr>
          <w:p w14:paraId="3C52CC4B" w14:textId="77777777" w:rsidR="00733E72" w:rsidRPr="00941613" w:rsidRDefault="00733E72" w:rsidP="00733E72">
            <w:pPr>
              <w:spacing w:before="120" w:after="120"/>
              <w:rPr>
                <w:u w:val="none"/>
              </w:rPr>
            </w:pPr>
            <w:r w:rsidRPr="00941613">
              <w:rPr>
                <w:u w:val="none"/>
              </w:rPr>
              <w:t>Key indicator 2</w:t>
            </w:r>
          </w:p>
          <w:p w14:paraId="4F742B5E" w14:textId="77777777" w:rsidR="00733E72" w:rsidRPr="00941613" w:rsidRDefault="00733E72" w:rsidP="00733E72">
            <w:pPr>
              <w:spacing w:before="120" w:after="120"/>
              <w:rPr>
                <w:u w:val="none"/>
              </w:rPr>
            </w:pPr>
            <w:r w:rsidRPr="00941613">
              <w:rPr>
                <w:u w:val="none"/>
              </w:rPr>
              <w:t>Key indicator 3</w:t>
            </w:r>
          </w:p>
          <w:p w14:paraId="36B091FC" w14:textId="77777777" w:rsidR="00733E72" w:rsidRPr="00941613" w:rsidRDefault="00733E72" w:rsidP="00733E72">
            <w:pPr>
              <w:spacing w:before="120" w:after="120"/>
              <w:rPr>
                <w:u w:val="none"/>
              </w:rPr>
            </w:pPr>
            <w:r w:rsidRPr="00941613">
              <w:rPr>
                <w:u w:val="none"/>
              </w:rPr>
              <w:t>Key indicator 4</w:t>
            </w:r>
          </w:p>
        </w:tc>
        <w:tc>
          <w:tcPr>
            <w:tcW w:w="2835" w:type="dxa"/>
            <w:tcBorders>
              <w:top w:val="single" w:sz="4" w:space="0" w:color="auto"/>
              <w:left w:val="single" w:sz="4" w:space="0" w:color="auto"/>
              <w:bottom w:val="single" w:sz="4" w:space="0" w:color="auto"/>
              <w:right w:val="single" w:sz="4" w:space="0" w:color="auto"/>
            </w:tcBorders>
          </w:tcPr>
          <w:p w14:paraId="2EDD4C69" w14:textId="77777777" w:rsidR="00733E72" w:rsidRPr="00941613" w:rsidRDefault="00733E72" w:rsidP="00733E72">
            <w:pPr>
              <w:spacing w:before="120" w:after="120"/>
              <w:rPr>
                <w:u w:val="none"/>
              </w:rPr>
            </w:pPr>
            <w:r w:rsidRPr="00941613">
              <w:rPr>
                <w:u w:val="none"/>
              </w:rPr>
              <w:t>Use of External Specialists to deliver high quality, specialist PE lessons and provide CPD for staff.</w:t>
            </w:r>
          </w:p>
          <w:p w14:paraId="7AC92624" w14:textId="77777777" w:rsidR="00733E72" w:rsidRPr="00941613" w:rsidRDefault="00733E72" w:rsidP="00733E72">
            <w:pPr>
              <w:spacing w:before="120" w:after="120"/>
              <w:rPr>
                <w:u w:val="none"/>
              </w:rPr>
            </w:pPr>
            <w:r w:rsidRPr="00941613">
              <w:rPr>
                <w:u w:val="none"/>
              </w:rPr>
              <w:t>PE Specialist to team-teach with class teachers, delivering training to targeted groups.</w:t>
            </w:r>
          </w:p>
          <w:p w14:paraId="11C936A8" w14:textId="77777777" w:rsidR="00733E72" w:rsidRDefault="00733E72" w:rsidP="00733E72">
            <w:pPr>
              <w:spacing w:before="120" w:after="120"/>
              <w:rPr>
                <w:u w:val="none"/>
              </w:rPr>
            </w:pPr>
            <w:r w:rsidRPr="00941613">
              <w:rPr>
                <w:u w:val="none"/>
              </w:rPr>
              <w:t>PE and SEND needs delivered to all staff, inc. TAS</w:t>
            </w:r>
          </w:p>
          <w:p w14:paraId="6F427D02" w14:textId="77777777" w:rsidR="003C7429" w:rsidRPr="00941613" w:rsidRDefault="003C7429" w:rsidP="00733E72">
            <w:pPr>
              <w:spacing w:before="120" w:after="120"/>
              <w:rPr>
                <w:u w:val="none"/>
              </w:rPr>
            </w:pPr>
            <w:r>
              <w:rPr>
                <w:u w:val="none"/>
              </w:rPr>
              <w:t>Athletics training for all staff</w:t>
            </w:r>
          </w:p>
        </w:tc>
        <w:tc>
          <w:tcPr>
            <w:tcW w:w="1275" w:type="dxa"/>
            <w:tcBorders>
              <w:top w:val="single" w:sz="4" w:space="0" w:color="auto"/>
              <w:left w:val="single" w:sz="4" w:space="0" w:color="auto"/>
              <w:bottom w:val="single" w:sz="4" w:space="0" w:color="auto"/>
              <w:right w:val="single" w:sz="4" w:space="0" w:color="auto"/>
            </w:tcBorders>
            <w:hideMark/>
          </w:tcPr>
          <w:p w14:paraId="64C2957C" w14:textId="77777777" w:rsidR="00941613" w:rsidRDefault="003C7429" w:rsidP="00733E72">
            <w:pPr>
              <w:spacing w:before="120" w:after="120"/>
              <w:jc w:val="center"/>
              <w:rPr>
                <w:u w:val="none"/>
              </w:rPr>
            </w:pPr>
            <w:r>
              <w:rPr>
                <w:u w:val="none"/>
              </w:rPr>
              <w:t>£</w:t>
            </w:r>
            <w:r w:rsidR="007E7278">
              <w:rPr>
                <w:u w:val="none"/>
              </w:rPr>
              <w:t>110</w:t>
            </w:r>
            <w:r w:rsidR="007677D4">
              <w:rPr>
                <w:u w:val="none"/>
              </w:rPr>
              <w:t xml:space="preserve"> per session for 36 weeks</w:t>
            </w:r>
          </w:p>
          <w:p w14:paraId="17ED9549" w14:textId="77777777" w:rsidR="007677D4" w:rsidRPr="00941613" w:rsidRDefault="007677D4" w:rsidP="007E7278">
            <w:pPr>
              <w:spacing w:before="120" w:after="120"/>
              <w:jc w:val="center"/>
              <w:rPr>
                <w:u w:val="none"/>
              </w:rPr>
            </w:pPr>
            <w:r>
              <w:rPr>
                <w:u w:val="none"/>
              </w:rPr>
              <w:t xml:space="preserve">Total Cost </w:t>
            </w:r>
            <w:r w:rsidR="007E7278">
              <w:rPr>
                <w:u w:val="none"/>
              </w:rPr>
              <w:t>£3600</w:t>
            </w:r>
          </w:p>
        </w:tc>
        <w:tc>
          <w:tcPr>
            <w:tcW w:w="5954" w:type="dxa"/>
            <w:tcBorders>
              <w:top w:val="single" w:sz="4" w:space="0" w:color="auto"/>
              <w:left w:val="single" w:sz="4" w:space="0" w:color="auto"/>
              <w:bottom w:val="single" w:sz="4" w:space="0" w:color="auto"/>
              <w:right w:val="single" w:sz="4" w:space="0" w:color="auto"/>
            </w:tcBorders>
          </w:tcPr>
          <w:p w14:paraId="1084BFD4" w14:textId="77777777" w:rsidR="00733E72" w:rsidRDefault="007E7278" w:rsidP="00733E72">
            <w:pPr>
              <w:spacing w:before="120" w:after="120"/>
              <w:rPr>
                <w:u w:val="none"/>
              </w:rPr>
            </w:pPr>
            <w:r>
              <w:rPr>
                <w:u w:val="none"/>
              </w:rPr>
              <w:t xml:space="preserve">External specialists </w:t>
            </w:r>
            <w:r w:rsidR="00733E72" w:rsidRPr="00941613">
              <w:rPr>
                <w:u w:val="none"/>
              </w:rPr>
              <w:t xml:space="preserve">have taught lessons to all classes.  This provides high quality experiences for the children; and, excellent CPD opportunities for staff who observe the teaching. </w:t>
            </w:r>
          </w:p>
          <w:p w14:paraId="4FBFE53B" w14:textId="77777777" w:rsidR="007E7278" w:rsidRPr="00941613" w:rsidRDefault="007E7278" w:rsidP="00733E72">
            <w:pPr>
              <w:spacing w:before="120" w:after="120"/>
              <w:rPr>
                <w:u w:val="none"/>
              </w:rPr>
            </w:pPr>
            <w:r>
              <w:rPr>
                <w:u w:val="none"/>
              </w:rPr>
              <w:t>Team Teach approach of shadow; share; support.</w:t>
            </w:r>
          </w:p>
          <w:p w14:paraId="0FC9F1A3" w14:textId="77777777" w:rsidR="00733E72" w:rsidRPr="00941613" w:rsidRDefault="00733E72" w:rsidP="00733E72">
            <w:pPr>
              <w:spacing w:before="120" w:after="120"/>
              <w:rPr>
                <w:u w:val="none"/>
              </w:rPr>
            </w:pPr>
            <w:r w:rsidRPr="00941613">
              <w:rPr>
                <w:u w:val="none"/>
              </w:rPr>
              <w:t>The training provided by the PE Specialist is based upon the teacher’s individual ‘audit of needs’.</w:t>
            </w:r>
          </w:p>
          <w:p w14:paraId="5147AE97" w14:textId="77777777" w:rsidR="00733E72" w:rsidRPr="00941613" w:rsidRDefault="00733E72" w:rsidP="00733E72">
            <w:pPr>
              <w:spacing w:before="120" w:after="120"/>
              <w:rPr>
                <w:u w:val="none"/>
              </w:rPr>
            </w:pPr>
            <w:r w:rsidRPr="00941613">
              <w:rPr>
                <w:u w:val="none"/>
              </w:rPr>
              <w:t xml:space="preserve">Pupil Outcomes are improved following a series of peer reviews in PE, targeted, personalised support for teachers. </w:t>
            </w:r>
          </w:p>
          <w:p w14:paraId="4601AF6C" w14:textId="77777777" w:rsidR="00733E72" w:rsidRDefault="00733E72" w:rsidP="00733E72">
            <w:pPr>
              <w:spacing w:before="120" w:after="120"/>
              <w:rPr>
                <w:u w:val="none"/>
              </w:rPr>
            </w:pPr>
            <w:r w:rsidRPr="00941613">
              <w:rPr>
                <w:u w:val="none"/>
              </w:rPr>
              <w:t xml:space="preserve">All school staff are able to improves outcomes for pupils with SEND, especially those with an EHCP. </w:t>
            </w:r>
          </w:p>
          <w:p w14:paraId="49B39089" w14:textId="77777777" w:rsidR="003C7429" w:rsidRPr="00941613" w:rsidRDefault="003C7429" w:rsidP="00B37166">
            <w:pPr>
              <w:spacing w:before="120" w:after="120"/>
              <w:rPr>
                <w:u w:val="none"/>
              </w:rPr>
            </w:pPr>
            <w:r>
              <w:rPr>
                <w:u w:val="none"/>
              </w:rPr>
              <w:t xml:space="preserve">Athletics </w:t>
            </w:r>
            <w:r w:rsidR="00B37166">
              <w:rPr>
                <w:u w:val="none"/>
              </w:rPr>
              <w:t>(full range of specialties from the NC: increased teacher confidence in delivering the pentathlon, including running</w:t>
            </w:r>
            <w:r w:rsidR="003E7EDD">
              <w:rPr>
                <w:u w:val="none"/>
              </w:rPr>
              <w:t xml:space="preserve"> (short &amp; long)</w:t>
            </w:r>
            <w:r w:rsidR="00B37166">
              <w:rPr>
                <w:u w:val="none"/>
              </w:rPr>
              <w:t>, throwing</w:t>
            </w:r>
            <w:r w:rsidR="003E7EDD">
              <w:rPr>
                <w:u w:val="none"/>
              </w:rPr>
              <w:t xml:space="preserve"> (javelin and weighted ball)</w:t>
            </w:r>
            <w:r w:rsidR="00B37166">
              <w:rPr>
                <w:u w:val="none"/>
              </w:rPr>
              <w:t>, jumping</w:t>
            </w:r>
            <w:r w:rsidR="003E7EDD">
              <w:rPr>
                <w:u w:val="none"/>
              </w:rPr>
              <w:t xml:space="preserve"> (standing long)</w:t>
            </w:r>
            <w:r w:rsidR="007E7278">
              <w:rPr>
                <w:u w:val="none"/>
              </w:rPr>
              <w:t xml:space="preserve">. </w:t>
            </w:r>
            <w:r w:rsidR="00B37166">
              <w:rPr>
                <w:u w:val="none"/>
              </w:rPr>
              <w:t xml:space="preserve"> </w:t>
            </w:r>
          </w:p>
        </w:tc>
        <w:tc>
          <w:tcPr>
            <w:tcW w:w="2775" w:type="dxa"/>
            <w:tcBorders>
              <w:top w:val="single" w:sz="4" w:space="0" w:color="auto"/>
              <w:left w:val="single" w:sz="4" w:space="0" w:color="auto"/>
              <w:bottom w:val="single" w:sz="4" w:space="0" w:color="auto"/>
              <w:right w:val="single" w:sz="4" w:space="0" w:color="auto"/>
            </w:tcBorders>
            <w:hideMark/>
          </w:tcPr>
          <w:p w14:paraId="08BCAA7E" w14:textId="77777777" w:rsidR="00733E72" w:rsidRPr="00941613" w:rsidRDefault="00733E72" w:rsidP="00733E72">
            <w:pPr>
              <w:pStyle w:val="ListParagraph"/>
              <w:spacing w:before="120" w:after="120"/>
              <w:rPr>
                <w:u w:val="none"/>
              </w:rPr>
            </w:pPr>
          </w:p>
        </w:tc>
      </w:tr>
      <w:tr w:rsidR="00C93987" w:rsidRPr="00941613" w14:paraId="2EBD188F" w14:textId="77777777" w:rsidTr="00733E72">
        <w:trPr>
          <w:trHeight w:val="853"/>
          <w:jc w:val="center"/>
        </w:trPr>
        <w:tc>
          <w:tcPr>
            <w:tcW w:w="1477" w:type="dxa"/>
            <w:tcBorders>
              <w:top w:val="single" w:sz="4" w:space="0" w:color="auto"/>
              <w:left w:val="single" w:sz="4" w:space="0" w:color="auto"/>
              <w:bottom w:val="single" w:sz="4" w:space="0" w:color="auto"/>
              <w:right w:val="single" w:sz="4" w:space="0" w:color="auto"/>
            </w:tcBorders>
          </w:tcPr>
          <w:p w14:paraId="245EE0BF" w14:textId="77777777" w:rsidR="00C93987" w:rsidRPr="00941613" w:rsidRDefault="00C93987" w:rsidP="00C93987">
            <w:pPr>
              <w:spacing w:before="120" w:after="120"/>
              <w:rPr>
                <w:b/>
                <w:u w:val="none"/>
              </w:rPr>
            </w:pPr>
            <w:r w:rsidRPr="00941613">
              <w:rPr>
                <w:b/>
                <w:u w:val="none"/>
              </w:rPr>
              <w:t>School Sports Council</w:t>
            </w:r>
          </w:p>
          <w:p w14:paraId="66E0D062" w14:textId="77777777" w:rsidR="00C93987" w:rsidRPr="00941613" w:rsidRDefault="00C93987" w:rsidP="00C93987">
            <w:pPr>
              <w:spacing w:before="120" w:after="120"/>
              <w:rPr>
                <w:u w:val="none"/>
              </w:rPr>
            </w:pPr>
          </w:p>
        </w:tc>
        <w:tc>
          <w:tcPr>
            <w:tcW w:w="1276" w:type="dxa"/>
            <w:tcBorders>
              <w:top w:val="single" w:sz="4" w:space="0" w:color="auto"/>
              <w:left w:val="single" w:sz="4" w:space="0" w:color="auto"/>
              <w:bottom w:val="single" w:sz="4" w:space="0" w:color="auto"/>
              <w:right w:val="single" w:sz="4" w:space="0" w:color="auto"/>
            </w:tcBorders>
          </w:tcPr>
          <w:p w14:paraId="59A72700" w14:textId="77777777" w:rsidR="00C93987" w:rsidRPr="00941613" w:rsidRDefault="00C93987" w:rsidP="00C93987">
            <w:pPr>
              <w:spacing w:before="120" w:after="120"/>
              <w:rPr>
                <w:u w:val="none"/>
              </w:rPr>
            </w:pPr>
            <w:r w:rsidRPr="00941613">
              <w:rPr>
                <w:u w:val="none"/>
              </w:rPr>
              <w:t>Key indicator 1</w:t>
            </w:r>
          </w:p>
          <w:p w14:paraId="7C901E50" w14:textId="77777777" w:rsidR="00C93987" w:rsidRPr="00941613" w:rsidRDefault="00C93987" w:rsidP="00C93987">
            <w:pPr>
              <w:spacing w:before="120" w:after="120"/>
              <w:rPr>
                <w:u w:val="none"/>
              </w:rPr>
            </w:pPr>
            <w:r w:rsidRPr="00941613">
              <w:rPr>
                <w:u w:val="none"/>
              </w:rPr>
              <w:t>Key indicator 2</w:t>
            </w:r>
          </w:p>
          <w:p w14:paraId="3FE7D1CF" w14:textId="77777777" w:rsidR="00C93987" w:rsidRPr="00941613" w:rsidRDefault="00C93987" w:rsidP="00C93987">
            <w:pPr>
              <w:spacing w:before="120" w:after="120"/>
              <w:rPr>
                <w:u w:val="none"/>
              </w:rPr>
            </w:pPr>
            <w:r w:rsidRPr="00941613">
              <w:rPr>
                <w:u w:val="none"/>
              </w:rPr>
              <w:t>Key indicator 4</w:t>
            </w:r>
          </w:p>
          <w:p w14:paraId="3B68B7A9" w14:textId="77777777" w:rsidR="00C93987" w:rsidRPr="00941613" w:rsidRDefault="00C93987" w:rsidP="00C93987">
            <w:pPr>
              <w:spacing w:before="120" w:after="120"/>
              <w:rPr>
                <w:u w:val="none"/>
              </w:rPr>
            </w:pPr>
            <w:r w:rsidRPr="00941613">
              <w:rPr>
                <w:u w:val="none"/>
              </w:rPr>
              <w:t>Key indicator 5</w:t>
            </w:r>
          </w:p>
        </w:tc>
        <w:tc>
          <w:tcPr>
            <w:tcW w:w="2835" w:type="dxa"/>
            <w:tcBorders>
              <w:top w:val="single" w:sz="4" w:space="0" w:color="auto"/>
              <w:left w:val="single" w:sz="4" w:space="0" w:color="auto"/>
              <w:bottom w:val="single" w:sz="4" w:space="0" w:color="auto"/>
              <w:right w:val="single" w:sz="4" w:space="0" w:color="auto"/>
            </w:tcBorders>
          </w:tcPr>
          <w:p w14:paraId="3B5A907B" w14:textId="77777777" w:rsidR="00C93987" w:rsidRPr="00941613" w:rsidRDefault="00C93987" w:rsidP="003E7EDD">
            <w:pPr>
              <w:spacing w:before="120" w:after="120"/>
              <w:rPr>
                <w:u w:val="none"/>
              </w:rPr>
            </w:pPr>
            <w:r w:rsidRPr="00941613">
              <w:rPr>
                <w:u w:val="none"/>
              </w:rPr>
              <w:t xml:space="preserve">The P.E. </w:t>
            </w:r>
            <w:r w:rsidR="003E7EDD">
              <w:rPr>
                <w:u w:val="none"/>
              </w:rPr>
              <w:t>Subject Leader</w:t>
            </w:r>
            <w:r w:rsidRPr="00941613">
              <w:rPr>
                <w:u w:val="none"/>
              </w:rPr>
              <w:t xml:space="preserve"> to oversee the </w:t>
            </w:r>
            <w:r w:rsidRPr="00B37166">
              <w:rPr>
                <w:u w:val="none"/>
              </w:rPr>
              <w:t>establishment of a Sports Council</w:t>
            </w:r>
            <w:r w:rsidRPr="00941613">
              <w:rPr>
                <w:u w:val="none"/>
              </w:rPr>
              <w:t xml:space="preserve"> within the school which is run by the pupils and meets regularly to discuss potential areas of development and improvement. </w:t>
            </w:r>
          </w:p>
        </w:tc>
        <w:tc>
          <w:tcPr>
            <w:tcW w:w="1275" w:type="dxa"/>
            <w:tcBorders>
              <w:top w:val="single" w:sz="4" w:space="0" w:color="auto"/>
              <w:left w:val="single" w:sz="4" w:space="0" w:color="auto"/>
              <w:bottom w:val="single" w:sz="4" w:space="0" w:color="auto"/>
              <w:right w:val="single" w:sz="4" w:space="0" w:color="auto"/>
            </w:tcBorders>
          </w:tcPr>
          <w:p w14:paraId="1C65A078" w14:textId="77777777" w:rsidR="00C93987" w:rsidRPr="00941613" w:rsidRDefault="00C93987" w:rsidP="00C93987">
            <w:pPr>
              <w:spacing w:before="120" w:after="120"/>
              <w:jc w:val="center"/>
              <w:rPr>
                <w:u w:val="none"/>
              </w:rPr>
            </w:pPr>
            <w:r w:rsidRPr="00941613">
              <w:rPr>
                <w:u w:val="none"/>
              </w:rPr>
              <w:t>£30</w:t>
            </w:r>
          </w:p>
        </w:tc>
        <w:tc>
          <w:tcPr>
            <w:tcW w:w="5954" w:type="dxa"/>
            <w:tcBorders>
              <w:top w:val="single" w:sz="4" w:space="0" w:color="auto"/>
              <w:left w:val="single" w:sz="4" w:space="0" w:color="auto"/>
              <w:bottom w:val="single" w:sz="4" w:space="0" w:color="auto"/>
              <w:right w:val="single" w:sz="4" w:space="0" w:color="auto"/>
            </w:tcBorders>
          </w:tcPr>
          <w:p w14:paraId="01C9D0A6" w14:textId="77777777" w:rsidR="00C93987" w:rsidRPr="00941613" w:rsidRDefault="00C93987" w:rsidP="00C93987">
            <w:pPr>
              <w:spacing w:before="120" w:after="120"/>
              <w:rPr>
                <w:u w:val="none"/>
              </w:rPr>
            </w:pPr>
            <w:r w:rsidRPr="00941613">
              <w:rPr>
                <w:u w:val="none"/>
              </w:rPr>
              <w:t>Under the initial guidance of the P.E. Specialist the Sports Council would be responsible for:</w:t>
            </w:r>
          </w:p>
          <w:p w14:paraId="3656147F" w14:textId="77777777" w:rsidR="00C93987" w:rsidRPr="00941613" w:rsidRDefault="00C93987" w:rsidP="00C93987">
            <w:pPr>
              <w:pStyle w:val="ListParagraph"/>
              <w:numPr>
                <w:ilvl w:val="0"/>
                <w:numId w:val="5"/>
              </w:numPr>
              <w:spacing w:before="120" w:after="120"/>
              <w:rPr>
                <w:u w:val="none"/>
              </w:rPr>
            </w:pPr>
            <w:r w:rsidRPr="00941613">
              <w:rPr>
                <w:u w:val="none"/>
              </w:rPr>
              <w:t>Access and a</w:t>
            </w:r>
            <w:r w:rsidR="003E7EDD">
              <w:rPr>
                <w:u w:val="none"/>
              </w:rPr>
              <w:t xml:space="preserve">uditing of the P.E. Store Room </w:t>
            </w:r>
          </w:p>
          <w:p w14:paraId="1F5D1BB7" w14:textId="77777777" w:rsidR="00C93987" w:rsidRPr="00941613" w:rsidRDefault="00C93987" w:rsidP="00C93987">
            <w:pPr>
              <w:pStyle w:val="ListParagraph"/>
              <w:numPr>
                <w:ilvl w:val="0"/>
                <w:numId w:val="5"/>
              </w:numPr>
              <w:spacing w:before="120" w:after="120"/>
              <w:rPr>
                <w:u w:val="none"/>
              </w:rPr>
            </w:pPr>
            <w:r w:rsidRPr="00941613">
              <w:rPr>
                <w:u w:val="none"/>
              </w:rPr>
              <w:t>Officiating Intra – School events / competitions.</w:t>
            </w:r>
          </w:p>
          <w:p w14:paraId="51FD0236" w14:textId="77777777" w:rsidR="00C93987" w:rsidRPr="00941613" w:rsidRDefault="00C93987" w:rsidP="00C93987">
            <w:pPr>
              <w:pStyle w:val="ListParagraph"/>
              <w:numPr>
                <w:ilvl w:val="0"/>
                <w:numId w:val="5"/>
              </w:numPr>
              <w:spacing w:before="120" w:after="120"/>
              <w:rPr>
                <w:u w:val="none"/>
              </w:rPr>
            </w:pPr>
            <w:r w:rsidRPr="00941613">
              <w:rPr>
                <w:u w:val="none"/>
              </w:rPr>
              <w:t>Reporting on inter- school competitions – creation of a ‘Sport News Team’.</w:t>
            </w:r>
          </w:p>
          <w:p w14:paraId="724ABD70" w14:textId="3A113EB5" w:rsidR="00C93987" w:rsidRDefault="00C93987" w:rsidP="00C93987">
            <w:pPr>
              <w:pStyle w:val="ListParagraph"/>
              <w:numPr>
                <w:ilvl w:val="0"/>
                <w:numId w:val="5"/>
              </w:numPr>
              <w:spacing w:before="120" w:after="120"/>
              <w:rPr>
                <w:u w:val="none"/>
              </w:rPr>
            </w:pPr>
            <w:r w:rsidRPr="00941613">
              <w:rPr>
                <w:u w:val="none"/>
              </w:rPr>
              <w:t xml:space="preserve">Development of new after school clubs </w:t>
            </w:r>
          </w:p>
          <w:p w14:paraId="38525A23" w14:textId="77777777" w:rsidR="003E7EDD" w:rsidRPr="00941613" w:rsidRDefault="003E7EDD" w:rsidP="00C93987">
            <w:pPr>
              <w:pStyle w:val="ListParagraph"/>
              <w:numPr>
                <w:ilvl w:val="0"/>
                <w:numId w:val="5"/>
              </w:numPr>
              <w:spacing w:before="120" w:after="120"/>
              <w:rPr>
                <w:u w:val="none"/>
              </w:rPr>
            </w:pPr>
            <w:r>
              <w:rPr>
                <w:u w:val="none"/>
              </w:rPr>
              <w:t>Newsletter reports (with Miss Massey Journalists Club)</w:t>
            </w:r>
          </w:p>
          <w:p w14:paraId="4A58D2A5" w14:textId="77777777" w:rsidR="00C93987" w:rsidRPr="00941613" w:rsidRDefault="00C93987" w:rsidP="00C93987">
            <w:pPr>
              <w:pStyle w:val="ListParagraph"/>
              <w:spacing w:before="120" w:after="120"/>
              <w:rPr>
                <w:u w:val="none"/>
              </w:rPr>
            </w:pPr>
          </w:p>
        </w:tc>
        <w:tc>
          <w:tcPr>
            <w:tcW w:w="2775" w:type="dxa"/>
            <w:tcBorders>
              <w:top w:val="single" w:sz="4" w:space="0" w:color="auto"/>
              <w:left w:val="single" w:sz="4" w:space="0" w:color="auto"/>
              <w:bottom w:val="single" w:sz="4" w:space="0" w:color="auto"/>
              <w:right w:val="single" w:sz="4" w:space="0" w:color="auto"/>
            </w:tcBorders>
          </w:tcPr>
          <w:p w14:paraId="4C95ED4A" w14:textId="77777777" w:rsidR="00C93987" w:rsidRPr="00941613" w:rsidRDefault="00C93987" w:rsidP="00C93987">
            <w:pPr>
              <w:spacing w:before="120" w:after="120"/>
              <w:rPr>
                <w:u w:val="none"/>
              </w:rPr>
            </w:pPr>
          </w:p>
        </w:tc>
      </w:tr>
    </w:tbl>
    <w:p w14:paraId="2763F646" w14:textId="77777777" w:rsidR="00F753EB" w:rsidRPr="00941613" w:rsidRDefault="00F753EB" w:rsidP="00F753EB">
      <w:pPr>
        <w:sectPr w:rsidR="00F753EB" w:rsidRPr="00941613">
          <w:pgSz w:w="16834" w:h="11909" w:orient="landscape"/>
          <w:pgMar w:top="454" w:right="680" w:bottom="454" w:left="680" w:header="397" w:footer="709" w:gutter="0"/>
          <w:cols w:space="720"/>
        </w:sectPr>
      </w:pPr>
    </w:p>
    <w:p w14:paraId="40EBAA7B" w14:textId="77777777" w:rsidR="00F753EB" w:rsidRPr="00941613" w:rsidRDefault="00F753EB" w:rsidP="00F753EB">
      <w:pPr>
        <w:spacing w:before="120" w:after="120"/>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276"/>
        <w:gridCol w:w="2977"/>
        <w:gridCol w:w="1134"/>
        <w:gridCol w:w="5556"/>
        <w:gridCol w:w="2409"/>
      </w:tblGrid>
      <w:tr w:rsidR="00941613" w:rsidRPr="00941613" w14:paraId="60EAD1E1" w14:textId="77777777" w:rsidTr="00181277">
        <w:trPr>
          <w:tblHeade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2BF7FC5D" w14:textId="77777777" w:rsidR="00F753EB" w:rsidRPr="00941613" w:rsidRDefault="00F753EB">
            <w:pPr>
              <w:spacing w:before="120" w:after="120"/>
              <w:jc w:val="center"/>
              <w:rPr>
                <w:b/>
                <w:u w:val="none"/>
              </w:rPr>
            </w:pPr>
            <w:r w:rsidRPr="00941613">
              <w:rPr>
                <w:b/>
                <w:u w:val="none"/>
              </w:rPr>
              <w:t>Use of Funding</w:t>
            </w:r>
          </w:p>
        </w:tc>
        <w:tc>
          <w:tcPr>
            <w:tcW w:w="1276" w:type="dxa"/>
            <w:tcBorders>
              <w:top w:val="single" w:sz="4" w:space="0" w:color="auto"/>
              <w:left w:val="single" w:sz="4" w:space="0" w:color="auto"/>
              <w:bottom w:val="single" w:sz="4" w:space="0" w:color="auto"/>
              <w:right w:val="single" w:sz="4" w:space="0" w:color="auto"/>
            </w:tcBorders>
            <w:hideMark/>
          </w:tcPr>
          <w:p w14:paraId="639940CB" w14:textId="77777777" w:rsidR="00F753EB" w:rsidRPr="00941613" w:rsidRDefault="00F753EB">
            <w:pPr>
              <w:spacing w:before="120" w:after="120"/>
              <w:jc w:val="center"/>
              <w:rPr>
                <w:b/>
                <w:u w:val="none"/>
              </w:rPr>
            </w:pPr>
            <w:r w:rsidRPr="00941613">
              <w:rPr>
                <w:b/>
                <w:u w:val="none"/>
              </w:rPr>
              <w:t>Key Indicator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5790C1" w14:textId="77777777" w:rsidR="00F753EB" w:rsidRPr="00941613" w:rsidRDefault="00F753EB">
            <w:pPr>
              <w:spacing w:before="120" w:after="120"/>
              <w:jc w:val="center"/>
              <w:rPr>
                <w:b/>
                <w:u w:val="none"/>
              </w:rPr>
            </w:pPr>
            <w:r w:rsidRPr="00941613">
              <w:rPr>
                <w:b/>
                <w:u w:val="none"/>
              </w:rPr>
              <w:t>Brief Details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58E9E4" w14:textId="77777777" w:rsidR="00F753EB" w:rsidRPr="00941613" w:rsidRDefault="00F753EB">
            <w:pPr>
              <w:spacing w:before="120" w:after="120"/>
              <w:jc w:val="center"/>
              <w:rPr>
                <w:b/>
                <w:u w:val="none"/>
              </w:rPr>
            </w:pPr>
            <w:r w:rsidRPr="00941613">
              <w:rPr>
                <w:b/>
                <w:u w:val="none"/>
              </w:rPr>
              <w:t>Amount Spent</w:t>
            </w:r>
          </w:p>
        </w:tc>
        <w:tc>
          <w:tcPr>
            <w:tcW w:w="5556" w:type="dxa"/>
            <w:tcBorders>
              <w:top w:val="single" w:sz="4" w:space="0" w:color="auto"/>
              <w:left w:val="single" w:sz="4" w:space="0" w:color="auto"/>
              <w:bottom w:val="single" w:sz="4" w:space="0" w:color="auto"/>
              <w:right w:val="single" w:sz="4" w:space="0" w:color="auto"/>
            </w:tcBorders>
            <w:vAlign w:val="center"/>
            <w:hideMark/>
          </w:tcPr>
          <w:p w14:paraId="1111CF5C" w14:textId="77777777" w:rsidR="00F753EB" w:rsidRPr="00941613" w:rsidRDefault="00F753EB">
            <w:pPr>
              <w:spacing w:before="120" w:after="120"/>
              <w:jc w:val="center"/>
              <w:rPr>
                <w:b/>
                <w:u w:val="none"/>
              </w:rPr>
            </w:pPr>
            <w:r w:rsidRPr="00941613">
              <w:rPr>
                <w:b/>
                <w:u w:val="none"/>
              </w:rPr>
              <w:t>Expected Impact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34CB5E4" w14:textId="77777777" w:rsidR="00F753EB" w:rsidRPr="00941613" w:rsidRDefault="00F753EB">
            <w:pPr>
              <w:spacing w:before="120" w:after="120"/>
              <w:jc w:val="center"/>
              <w:rPr>
                <w:b/>
                <w:u w:val="none"/>
              </w:rPr>
            </w:pPr>
            <w:r w:rsidRPr="00941613">
              <w:rPr>
                <w:b/>
                <w:u w:val="none"/>
              </w:rPr>
              <w:t>Review</w:t>
            </w:r>
          </w:p>
        </w:tc>
      </w:tr>
      <w:tr w:rsidR="00941613" w:rsidRPr="00941613" w14:paraId="515F2D67" w14:textId="77777777" w:rsidTr="00181277">
        <w:trPr>
          <w:jc w:val="center"/>
        </w:trPr>
        <w:tc>
          <w:tcPr>
            <w:tcW w:w="1952" w:type="dxa"/>
            <w:tcBorders>
              <w:top w:val="single" w:sz="4" w:space="0" w:color="auto"/>
              <w:left w:val="single" w:sz="4" w:space="0" w:color="auto"/>
              <w:bottom w:val="single" w:sz="4" w:space="0" w:color="auto"/>
              <w:right w:val="single" w:sz="4" w:space="0" w:color="auto"/>
            </w:tcBorders>
            <w:hideMark/>
          </w:tcPr>
          <w:p w14:paraId="2B828DDD" w14:textId="77777777" w:rsidR="00F753EB" w:rsidRPr="00B37166" w:rsidRDefault="00F753EB" w:rsidP="00C93987">
            <w:pPr>
              <w:spacing w:before="120" w:after="120"/>
              <w:rPr>
                <w:b/>
                <w:u w:val="none"/>
              </w:rPr>
            </w:pPr>
            <w:r w:rsidRPr="00B37166">
              <w:rPr>
                <w:b/>
                <w:u w:val="none"/>
              </w:rPr>
              <w:t xml:space="preserve">Equipment </w:t>
            </w:r>
            <w:r w:rsidR="00C93987" w:rsidRPr="00B37166">
              <w:rPr>
                <w:b/>
                <w:u w:val="none"/>
              </w:rPr>
              <w:t>to extend the</w:t>
            </w:r>
            <w:r w:rsidRPr="00B37166">
              <w:rPr>
                <w:b/>
                <w:u w:val="none"/>
              </w:rPr>
              <w:t xml:space="preserve"> range of PE and Sport</w:t>
            </w:r>
          </w:p>
        </w:tc>
        <w:tc>
          <w:tcPr>
            <w:tcW w:w="1276" w:type="dxa"/>
            <w:tcBorders>
              <w:top w:val="single" w:sz="4" w:space="0" w:color="auto"/>
              <w:left w:val="single" w:sz="4" w:space="0" w:color="auto"/>
              <w:bottom w:val="single" w:sz="4" w:space="0" w:color="auto"/>
              <w:right w:val="single" w:sz="4" w:space="0" w:color="auto"/>
            </w:tcBorders>
            <w:hideMark/>
          </w:tcPr>
          <w:p w14:paraId="4A892B0E" w14:textId="77777777" w:rsidR="00F753EB" w:rsidRPr="00941613" w:rsidRDefault="00F753EB">
            <w:pPr>
              <w:spacing w:before="120" w:after="120"/>
              <w:rPr>
                <w:u w:val="none"/>
              </w:rPr>
            </w:pPr>
            <w:r w:rsidRPr="00941613">
              <w:rPr>
                <w:u w:val="none"/>
              </w:rPr>
              <w:t>Key indicator 2</w:t>
            </w:r>
          </w:p>
          <w:p w14:paraId="0B4594C7" w14:textId="77777777" w:rsidR="00F753EB" w:rsidRPr="00941613" w:rsidRDefault="00F753EB">
            <w:pPr>
              <w:spacing w:before="120" w:after="120"/>
              <w:rPr>
                <w:u w:val="none"/>
              </w:rPr>
            </w:pPr>
            <w:r w:rsidRPr="00941613">
              <w:rPr>
                <w:u w:val="none"/>
              </w:rPr>
              <w:t>Key indicator 4</w:t>
            </w:r>
          </w:p>
        </w:tc>
        <w:tc>
          <w:tcPr>
            <w:tcW w:w="2977" w:type="dxa"/>
            <w:tcBorders>
              <w:top w:val="single" w:sz="4" w:space="0" w:color="auto"/>
              <w:left w:val="single" w:sz="4" w:space="0" w:color="auto"/>
              <w:bottom w:val="single" w:sz="4" w:space="0" w:color="auto"/>
              <w:right w:val="single" w:sz="4" w:space="0" w:color="auto"/>
            </w:tcBorders>
            <w:hideMark/>
          </w:tcPr>
          <w:p w14:paraId="07693DDC" w14:textId="77777777" w:rsidR="00F753EB" w:rsidRPr="00941613" w:rsidRDefault="00F753EB" w:rsidP="003E7EDD">
            <w:pPr>
              <w:spacing w:after="100" w:afterAutospacing="1"/>
              <w:rPr>
                <w:b/>
                <w:u w:val="none"/>
              </w:rPr>
            </w:pPr>
            <w:r w:rsidRPr="00941613">
              <w:rPr>
                <w:u w:val="none"/>
              </w:rPr>
              <w:t xml:space="preserve">The P.E. Subject Leader will audit and purchase items of equipment.  This maintains current stocks of good quality resources and, also, allows us to facilitate new activities that may be introduced. </w:t>
            </w:r>
          </w:p>
        </w:tc>
        <w:tc>
          <w:tcPr>
            <w:tcW w:w="1134" w:type="dxa"/>
            <w:tcBorders>
              <w:top w:val="single" w:sz="4" w:space="0" w:color="auto"/>
              <w:left w:val="single" w:sz="4" w:space="0" w:color="auto"/>
              <w:bottom w:val="single" w:sz="4" w:space="0" w:color="auto"/>
              <w:right w:val="single" w:sz="4" w:space="0" w:color="auto"/>
            </w:tcBorders>
            <w:hideMark/>
          </w:tcPr>
          <w:p w14:paraId="6B76D0CC" w14:textId="77777777" w:rsidR="00F753EB" w:rsidRPr="00941613" w:rsidRDefault="00F753EB">
            <w:pPr>
              <w:spacing w:before="120" w:after="120"/>
              <w:jc w:val="center"/>
              <w:rPr>
                <w:u w:val="none"/>
              </w:rPr>
            </w:pPr>
            <w:r w:rsidRPr="00941613">
              <w:rPr>
                <w:u w:val="none"/>
              </w:rPr>
              <w:t>£2000</w:t>
            </w:r>
          </w:p>
        </w:tc>
        <w:tc>
          <w:tcPr>
            <w:tcW w:w="5556" w:type="dxa"/>
            <w:tcBorders>
              <w:top w:val="single" w:sz="4" w:space="0" w:color="auto"/>
              <w:left w:val="single" w:sz="4" w:space="0" w:color="auto"/>
              <w:bottom w:val="single" w:sz="4" w:space="0" w:color="auto"/>
              <w:right w:val="single" w:sz="4" w:space="0" w:color="auto"/>
            </w:tcBorders>
          </w:tcPr>
          <w:p w14:paraId="483524EF" w14:textId="77777777" w:rsidR="00C96ABB" w:rsidRPr="00941613" w:rsidRDefault="00C96ABB">
            <w:pPr>
              <w:spacing w:before="120" w:after="120"/>
              <w:rPr>
                <w:u w:val="none"/>
              </w:rPr>
            </w:pPr>
            <w:r w:rsidRPr="00941613">
              <w:rPr>
                <w:u w:val="none"/>
              </w:rPr>
              <w:t xml:space="preserve">During </w:t>
            </w:r>
            <w:r w:rsidR="00941613" w:rsidRPr="00941613">
              <w:rPr>
                <w:u w:val="none"/>
              </w:rPr>
              <w:t>Autumn</w:t>
            </w:r>
            <w:r w:rsidRPr="00941613">
              <w:rPr>
                <w:u w:val="none"/>
              </w:rPr>
              <w:t xml:space="preserve"> Term an audit will be completed to ensure funds are </w:t>
            </w:r>
            <w:r w:rsidR="00490204" w:rsidRPr="00941613">
              <w:rPr>
                <w:u w:val="none"/>
              </w:rPr>
              <w:t xml:space="preserve">spent </w:t>
            </w:r>
            <w:r w:rsidRPr="00941613">
              <w:rPr>
                <w:u w:val="none"/>
              </w:rPr>
              <w:t xml:space="preserve">on equipment that needs to be replaced or upgraded, this will include new equipment for new topic being taught this year such as handball. </w:t>
            </w:r>
            <w:r w:rsidR="00B37166" w:rsidRPr="00941613">
              <w:rPr>
                <w:u w:val="none"/>
              </w:rPr>
              <w:t>S</w:t>
            </w:r>
            <w:r w:rsidRPr="00941613">
              <w:rPr>
                <w:u w:val="none"/>
              </w:rPr>
              <w:t xml:space="preserve">pent in the areas that require it. </w:t>
            </w:r>
            <w:r w:rsidR="00941613" w:rsidRPr="00941613">
              <w:rPr>
                <w:u w:val="none"/>
              </w:rPr>
              <w:t xml:space="preserve"> A three-year plan will be devised with the School Sport Council to ensure pupil voice is heard with the resources used. </w:t>
            </w:r>
          </w:p>
          <w:p w14:paraId="39D6C45C" w14:textId="77777777" w:rsidR="00F753EB" w:rsidRPr="00941613" w:rsidRDefault="00F753EB">
            <w:pPr>
              <w:spacing w:before="120" w:after="120"/>
              <w:rPr>
                <w:u w:val="none"/>
              </w:rPr>
            </w:pPr>
            <w:r w:rsidRPr="00941613">
              <w:rPr>
                <w:u w:val="none"/>
              </w:rPr>
              <w:t xml:space="preserve">Children are provided with high quality resources, in sufficient quantities, to enable maximum participation.  This should ensure that all children have enjoyment and make progress in P.E. lessons. </w:t>
            </w:r>
          </w:p>
          <w:p w14:paraId="7F37C799" w14:textId="77777777" w:rsidR="00F753EB" w:rsidRPr="00941613" w:rsidRDefault="00F753EB">
            <w:pPr>
              <w:spacing w:before="120" w:after="120"/>
              <w:rPr>
                <w:u w:val="none"/>
              </w:rPr>
            </w:pPr>
            <w:r w:rsidRPr="00941613">
              <w:rPr>
                <w:u w:val="none"/>
              </w:rPr>
              <w:t xml:space="preserve">Sports </w:t>
            </w:r>
            <w:r w:rsidR="003C7429">
              <w:rPr>
                <w:u w:val="none"/>
              </w:rPr>
              <w:t>Council</w:t>
            </w:r>
            <w:r w:rsidRPr="00941613">
              <w:rPr>
                <w:u w:val="none"/>
              </w:rPr>
              <w:t xml:space="preserve"> work effectively with PE Specialist to monitor PE resources and ensure accessibility.</w:t>
            </w:r>
          </w:p>
          <w:p w14:paraId="19F1320B" w14:textId="77777777" w:rsidR="00C96ABB" w:rsidRPr="00941613" w:rsidRDefault="003C7429" w:rsidP="00C96ABB">
            <w:pPr>
              <w:spacing w:before="120" w:after="120"/>
              <w:rPr>
                <w:u w:val="none"/>
              </w:rPr>
            </w:pPr>
            <w:r>
              <w:rPr>
                <w:u w:val="none"/>
              </w:rPr>
              <w:t>Ensure adequate resources for full delivery of the national curriculum for all pupils (two classes of PE every afternoon).</w:t>
            </w:r>
          </w:p>
        </w:tc>
        <w:tc>
          <w:tcPr>
            <w:tcW w:w="2409" w:type="dxa"/>
            <w:tcBorders>
              <w:top w:val="single" w:sz="4" w:space="0" w:color="auto"/>
              <w:left w:val="single" w:sz="4" w:space="0" w:color="auto"/>
              <w:bottom w:val="single" w:sz="4" w:space="0" w:color="auto"/>
              <w:right w:val="single" w:sz="4" w:space="0" w:color="auto"/>
            </w:tcBorders>
          </w:tcPr>
          <w:p w14:paraId="55199468" w14:textId="77777777" w:rsidR="00F753EB" w:rsidRPr="00941613" w:rsidRDefault="00F753EB">
            <w:pPr>
              <w:spacing w:before="120" w:after="120"/>
              <w:rPr>
                <w:u w:val="none"/>
              </w:rPr>
            </w:pPr>
          </w:p>
        </w:tc>
      </w:tr>
      <w:tr w:rsidR="00941613" w:rsidRPr="00941613" w14:paraId="637C95EA" w14:textId="77777777" w:rsidTr="0081652D">
        <w:trPr>
          <w:trHeight w:val="3292"/>
          <w:jc w:val="center"/>
        </w:trPr>
        <w:tc>
          <w:tcPr>
            <w:tcW w:w="1952" w:type="dxa"/>
            <w:tcBorders>
              <w:top w:val="single" w:sz="4" w:space="0" w:color="auto"/>
              <w:left w:val="single" w:sz="4" w:space="0" w:color="auto"/>
              <w:bottom w:val="single" w:sz="4" w:space="0" w:color="auto"/>
              <w:right w:val="single" w:sz="4" w:space="0" w:color="auto"/>
            </w:tcBorders>
            <w:hideMark/>
          </w:tcPr>
          <w:p w14:paraId="4B5D972B" w14:textId="77777777" w:rsidR="00F753EB" w:rsidRPr="00B37166" w:rsidRDefault="003E7EDD">
            <w:pPr>
              <w:spacing w:before="120" w:after="120"/>
              <w:rPr>
                <w:b/>
                <w:u w:val="none"/>
              </w:rPr>
            </w:pPr>
            <w:r>
              <w:rPr>
                <w:b/>
                <w:u w:val="none"/>
              </w:rPr>
              <w:t>OPAL Whole School Approach</w:t>
            </w:r>
          </w:p>
        </w:tc>
        <w:tc>
          <w:tcPr>
            <w:tcW w:w="1276" w:type="dxa"/>
            <w:tcBorders>
              <w:top w:val="single" w:sz="4" w:space="0" w:color="auto"/>
              <w:left w:val="single" w:sz="4" w:space="0" w:color="auto"/>
              <w:bottom w:val="single" w:sz="4" w:space="0" w:color="auto"/>
              <w:right w:val="single" w:sz="4" w:space="0" w:color="auto"/>
            </w:tcBorders>
            <w:hideMark/>
          </w:tcPr>
          <w:p w14:paraId="607D22C9" w14:textId="77777777" w:rsidR="00F753EB" w:rsidRPr="0081652D" w:rsidRDefault="00F753EB">
            <w:pPr>
              <w:spacing w:before="120" w:after="120"/>
              <w:rPr>
                <w:u w:val="none"/>
              </w:rPr>
            </w:pPr>
            <w:r w:rsidRPr="0081652D">
              <w:rPr>
                <w:u w:val="none"/>
              </w:rPr>
              <w:t>Key indicator 1</w:t>
            </w:r>
          </w:p>
          <w:p w14:paraId="3BAC74E0" w14:textId="77777777" w:rsidR="00F753EB" w:rsidRPr="0081652D" w:rsidRDefault="00F753EB">
            <w:pPr>
              <w:spacing w:before="120" w:after="120"/>
              <w:rPr>
                <w:u w:val="none"/>
              </w:rPr>
            </w:pPr>
            <w:r w:rsidRPr="0081652D">
              <w:rPr>
                <w:u w:val="none"/>
              </w:rPr>
              <w:t>Key indicator 2</w:t>
            </w:r>
          </w:p>
          <w:p w14:paraId="620C98E1" w14:textId="77777777" w:rsidR="00F753EB" w:rsidRPr="0081652D" w:rsidRDefault="00F753EB">
            <w:pPr>
              <w:spacing w:before="120" w:after="120"/>
              <w:rPr>
                <w:u w:val="none"/>
              </w:rPr>
            </w:pPr>
            <w:r w:rsidRPr="0081652D">
              <w:rPr>
                <w:u w:val="none"/>
              </w:rPr>
              <w:t>Key indicator 4</w:t>
            </w:r>
          </w:p>
          <w:p w14:paraId="1851D1F9" w14:textId="77777777" w:rsidR="00F753EB" w:rsidRPr="0081652D" w:rsidRDefault="00F753EB">
            <w:pPr>
              <w:spacing w:before="120" w:after="120"/>
              <w:rPr>
                <w:u w:val="none"/>
              </w:rPr>
            </w:pPr>
            <w:r w:rsidRPr="0081652D">
              <w:rPr>
                <w:u w:val="none"/>
              </w:rPr>
              <w:t>Key indicator 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5F0F5F5" w14:textId="77777777" w:rsidR="0081652D" w:rsidRPr="0081652D" w:rsidRDefault="0081652D" w:rsidP="0081652D">
            <w:pPr>
              <w:spacing w:before="120"/>
              <w:rPr>
                <w:u w:val="none"/>
                <w:lang w:eastAsia="en-GB"/>
              </w:rPr>
            </w:pPr>
            <w:r w:rsidRPr="0081652D">
              <w:rPr>
                <w:u w:val="none"/>
                <w:lang w:eastAsia="en-GB"/>
              </w:rPr>
              <w:t>Introduction meeting</w:t>
            </w:r>
          </w:p>
          <w:p w14:paraId="581869D5" w14:textId="77777777" w:rsidR="0081652D" w:rsidRPr="0081652D" w:rsidRDefault="0081652D" w:rsidP="0081652D">
            <w:pPr>
              <w:spacing w:before="120"/>
              <w:rPr>
                <w:u w:val="none"/>
                <w:lang w:eastAsia="en-GB"/>
              </w:rPr>
            </w:pPr>
            <w:r w:rsidRPr="0081652D">
              <w:rPr>
                <w:u w:val="none"/>
                <w:lang w:eastAsia="en-GB"/>
              </w:rPr>
              <w:t>Observation and Audit meeting</w:t>
            </w:r>
          </w:p>
          <w:p w14:paraId="3BA0E234" w14:textId="77777777" w:rsidR="0081652D" w:rsidRPr="0081652D" w:rsidRDefault="0081652D" w:rsidP="0081652D">
            <w:pPr>
              <w:spacing w:before="120"/>
              <w:rPr>
                <w:u w:val="none"/>
                <w:lang w:eastAsia="en-GB"/>
              </w:rPr>
            </w:pPr>
            <w:r w:rsidRPr="0081652D">
              <w:rPr>
                <w:u w:val="none"/>
                <w:lang w:eastAsia="en-GB"/>
              </w:rPr>
              <w:t>3 Development and action planning meetings</w:t>
            </w:r>
          </w:p>
          <w:p w14:paraId="2612A5DB" w14:textId="77777777" w:rsidR="0081652D" w:rsidRPr="0081652D" w:rsidRDefault="0081652D" w:rsidP="0081652D">
            <w:pPr>
              <w:spacing w:before="120"/>
              <w:rPr>
                <w:u w:val="none"/>
                <w:lang w:eastAsia="en-GB"/>
              </w:rPr>
            </w:pPr>
            <w:r w:rsidRPr="0081652D">
              <w:rPr>
                <w:u w:val="none"/>
                <w:lang w:eastAsia="en-GB"/>
              </w:rPr>
              <w:t>Awards and final plan meeting</w:t>
            </w:r>
          </w:p>
          <w:p w14:paraId="3471888B" w14:textId="77777777" w:rsidR="0081652D" w:rsidRPr="0081652D" w:rsidRDefault="0081652D" w:rsidP="0081652D">
            <w:pPr>
              <w:spacing w:before="120"/>
              <w:rPr>
                <w:u w:val="none"/>
                <w:lang w:eastAsia="en-GB"/>
              </w:rPr>
            </w:pPr>
            <w:proofErr w:type="spellStart"/>
            <w:r w:rsidRPr="0081652D">
              <w:rPr>
                <w:u w:val="none"/>
                <w:lang w:eastAsia="en-GB"/>
              </w:rPr>
              <w:t>Playwork</w:t>
            </w:r>
            <w:proofErr w:type="spellEnd"/>
            <w:r w:rsidRPr="0081652D">
              <w:rPr>
                <w:u w:val="none"/>
                <w:lang w:eastAsia="en-GB"/>
              </w:rPr>
              <w:t xml:space="preserve"> Essentials training</w:t>
            </w:r>
          </w:p>
          <w:p w14:paraId="02900901" w14:textId="77777777" w:rsidR="0081652D" w:rsidRPr="0081652D" w:rsidRDefault="0081652D" w:rsidP="0081652D">
            <w:pPr>
              <w:spacing w:before="120"/>
              <w:rPr>
                <w:u w:val="none"/>
                <w:lang w:eastAsia="en-GB"/>
              </w:rPr>
            </w:pPr>
            <w:r w:rsidRPr="0081652D">
              <w:rPr>
                <w:u w:val="none"/>
                <w:lang w:eastAsia="en-GB"/>
              </w:rPr>
              <w:t>INSET on play</w:t>
            </w:r>
          </w:p>
          <w:p w14:paraId="6AB609EF" w14:textId="77777777" w:rsidR="0081652D" w:rsidRPr="0081652D" w:rsidRDefault="0081652D" w:rsidP="0081652D">
            <w:pPr>
              <w:spacing w:before="120"/>
              <w:rPr>
                <w:u w:val="none"/>
                <w:lang w:eastAsia="en-GB"/>
              </w:rPr>
            </w:pPr>
            <w:r w:rsidRPr="0081652D">
              <w:rPr>
                <w:u w:val="none"/>
                <w:lang w:eastAsia="en-GB"/>
              </w:rPr>
              <w:lastRenderedPageBreak/>
              <w:t>Parents meeting and booklet</w:t>
            </w:r>
          </w:p>
          <w:p w14:paraId="64A7F3DC" w14:textId="77777777" w:rsidR="0081652D" w:rsidRPr="0081652D" w:rsidRDefault="0081652D" w:rsidP="0081652D">
            <w:pPr>
              <w:spacing w:before="120"/>
              <w:rPr>
                <w:u w:val="none"/>
                <w:lang w:eastAsia="en-GB"/>
              </w:rPr>
            </w:pPr>
            <w:r w:rsidRPr="0081652D">
              <w:rPr>
                <w:u w:val="none"/>
                <w:lang w:eastAsia="en-GB"/>
              </w:rPr>
              <w:t>Half-day grounds master planning workshop</w:t>
            </w:r>
          </w:p>
          <w:p w14:paraId="1A432E31" w14:textId="77777777" w:rsidR="0081652D" w:rsidRPr="0081652D" w:rsidRDefault="0081652D" w:rsidP="0081652D">
            <w:pPr>
              <w:spacing w:before="120"/>
              <w:rPr>
                <w:u w:val="none"/>
                <w:lang w:eastAsia="en-GB"/>
              </w:rPr>
            </w:pPr>
            <w:r w:rsidRPr="0081652D">
              <w:rPr>
                <w:u w:val="none"/>
                <w:lang w:eastAsia="en-GB"/>
              </w:rPr>
              <w:t>Over 100 cross-referenced resource documents and templates</w:t>
            </w:r>
          </w:p>
          <w:p w14:paraId="1E4FDD87" w14:textId="77777777" w:rsidR="0081652D" w:rsidRPr="0081652D" w:rsidRDefault="0081652D" w:rsidP="0081652D">
            <w:pPr>
              <w:spacing w:before="120"/>
              <w:rPr>
                <w:u w:val="none"/>
                <w:lang w:eastAsia="en-GB"/>
              </w:rPr>
            </w:pPr>
            <w:r w:rsidRPr="0081652D">
              <w:rPr>
                <w:u w:val="none"/>
                <w:lang w:eastAsia="en-GB"/>
              </w:rPr>
              <w:t>Support with risk, inclusion, special needs and disability</w:t>
            </w:r>
          </w:p>
          <w:p w14:paraId="78F241B5" w14:textId="77777777" w:rsidR="00F753EB" w:rsidRPr="0081652D" w:rsidRDefault="00F753EB" w:rsidP="0081652D">
            <w:pPr>
              <w:spacing w:before="120"/>
              <w:rPr>
                <w:u w:val="none"/>
              </w:rPr>
            </w:pPr>
          </w:p>
        </w:tc>
        <w:tc>
          <w:tcPr>
            <w:tcW w:w="1134" w:type="dxa"/>
            <w:tcBorders>
              <w:top w:val="single" w:sz="4" w:space="0" w:color="auto"/>
              <w:left w:val="single" w:sz="4" w:space="0" w:color="auto"/>
              <w:bottom w:val="single" w:sz="4" w:space="0" w:color="auto"/>
              <w:right w:val="single" w:sz="4" w:space="0" w:color="auto"/>
            </w:tcBorders>
          </w:tcPr>
          <w:p w14:paraId="00CFA967" w14:textId="77777777" w:rsidR="00F753EB" w:rsidRPr="0081652D" w:rsidRDefault="00F753EB" w:rsidP="00C93987">
            <w:pPr>
              <w:spacing w:before="120" w:after="120"/>
              <w:jc w:val="center"/>
              <w:rPr>
                <w:u w:val="none"/>
              </w:rPr>
            </w:pPr>
            <w:r w:rsidRPr="002C797F">
              <w:rPr>
                <w:u w:val="none"/>
              </w:rPr>
              <w:lastRenderedPageBreak/>
              <w:t>£</w:t>
            </w:r>
            <w:r w:rsidR="004E4B5D" w:rsidRPr="002C797F">
              <w:rPr>
                <w:u w:val="none"/>
              </w:rPr>
              <w:t>4995</w:t>
            </w:r>
          </w:p>
          <w:p w14:paraId="39A29695" w14:textId="77777777" w:rsidR="00F753EB" w:rsidRPr="0081652D" w:rsidRDefault="00F753EB">
            <w:pPr>
              <w:spacing w:before="120" w:after="120"/>
              <w:jc w:val="center"/>
              <w:rPr>
                <w:u w:val="none"/>
              </w:rPr>
            </w:pPr>
          </w:p>
          <w:p w14:paraId="2D779485" w14:textId="77777777" w:rsidR="00F753EB" w:rsidRPr="0081652D" w:rsidRDefault="00F753EB">
            <w:pPr>
              <w:spacing w:before="120" w:after="120"/>
              <w:jc w:val="center"/>
              <w:rPr>
                <w:u w:val="none"/>
              </w:rPr>
            </w:pPr>
          </w:p>
        </w:tc>
        <w:tc>
          <w:tcPr>
            <w:tcW w:w="5556" w:type="dxa"/>
            <w:tcBorders>
              <w:top w:val="single" w:sz="4" w:space="0" w:color="auto"/>
              <w:left w:val="single" w:sz="4" w:space="0" w:color="auto"/>
              <w:bottom w:val="single" w:sz="4" w:space="0" w:color="auto"/>
              <w:right w:val="single" w:sz="4" w:space="0" w:color="auto"/>
            </w:tcBorders>
          </w:tcPr>
          <w:p w14:paraId="5F896EB5" w14:textId="77777777" w:rsidR="0081652D" w:rsidRDefault="003E7EDD" w:rsidP="0081652D">
            <w:pPr>
              <w:shd w:val="clear" w:color="auto" w:fill="FFFFFF"/>
              <w:spacing w:before="120"/>
              <w:rPr>
                <w:u w:val="none"/>
                <w:lang w:eastAsia="en-GB"/>
              </w:rPr>
            </w:pPr>
            <w:r w:rsidRPr="0081652D">
              <w:rPr>
                <w:b/>
                <w:bCs/>
                <w:u w:val="none"/>
                <w:lang w:eastAsia="en-GB"/>
              </w:rPr>
              <w:t>Accidents</w:t>
            </w:r>
            <w:r w:rsidRPr="003E7EDD">
              <w:rPr>
                <w:u w:val="none"/>
                <w:lang w:eastAsia="en-GB"/>
              </w:rPr>
              <w:t> - OPAL schools have up to 80% less reported accidents</w:t>
            </w:r>
          </w:p>
          <w:p w14:paraId="3668FF07" w14:textId="77777777" w:rsidR="003E7EDD" w:rsidRPr="003E7EDD" w:rsidRDefault="003E7EDD" w:rsidP="0081652D">
            <w:pPr>
              <w:shd w:val="clear" w:color="auto" w:fill="FFFFFF"/>
              <w:spacing w:before="120"/>
              <w:rPr>
                <w:u w:val="none"/>
                <w:lang w:eastAsia="en-GB"/>
              </w:rPr>
            </w:pPr>
            <w:r w:rsidRPr="0081652D">
              <w:rPr>
                <w:b/>
                <w:bCs/>
                <w:u w:val="none"/>
                <w:lang w:eastAsia="en-GB"/>
              </w:rPr>
              <w:t>SLT time</w:t>
            </w:r>
            <w:r w:rsidRPr="003E7EDD">
              <w:rPr>
                <w:u w:val="none"/>
                <w:lang w:eastAsia="en-GB"/>
              </w:rPr>
              <w:t> - senior leaders report a dramatic reduction in the time they spend on resolving play conflicts</w:t>
            </w:r>
          </w:p>
          <w:p w14:paraId="750C913F" w14:textId="77777777" w:rsidR="003E7EDD" w:rsidRPr="0081652D" w:rsidRDefault="003E7EDD" w:rsidP="0081652D">
            <w:pPr>
              <w:shd w:val="clear" w:color="auto" w:fill="FFFFFF"/>
              <w:spacing w:before="120"/>
              <w:rPr>
                <w:u w:val="none"/>
                <w:lang w:eastAsia="en-GB"/>
              </w:rPr>
            </w:pPr>
            <w:r w:rsidRPr="0081652D">
              <w:rPr>
                <w:b/>
                <w:bCs/>
                <w:u w:val="none"/>
                <w:lang w:eastAsia="en-GB"/>
              </w:rPr>
              <w:t>Teachers </w:t>
            </w:r>
            <w:r w:rsidRPr="0081652D">
              <w:rPr>
                <w:u w:val="none"/>
                <w:lang w:eastAsia="en-GB"/>
              </w:rPr>
              <w:t>- consistently report more teaching time in afternoon lessons</w:t>
            </w:r>
          </w:p>
          <w:p w14:paraId="7E2D18B1" w14:textId="77777777" w:rsidR="003E7EDD" w:rsidRPr="0081652D" w:rsidRDefault="003E7EDD" w:rsidP="0081652D">
            <w:pPr>
              <w:shd w:val="clear" w:color="auto" w:fill="FFFFFF"/>
              <w:spacing w:before="120"/>
              <w:rPr>
                <w:u w:val="none"/>
                <w:lang w:eastAsia="en-GB"/>
              </w:rPr>
            </w:pPr>
            <w:r w:rsidRPr="0081652D">
              <w:rPr>
                <w:b/>
                <w:bCs/>
                <w:u w:val="none"/>
                <w:lang w:eastAsia="en-GB"/>
              </w:rPr>
              <w:t>Self-regulation</w:t>
            </w:r>
            <w:r w:rsidRPr="0081652D">
              <w:rPr>
                <w:u w:val="none"/>
                <w:lang w:eastAsia="en-GB"/>
              </w:rPr>
              <w:t> - children in OPAL schools learn to self-regulate through practice, trust and freedom</w:t>
            </w:r>
          </w:p>
          <w:p w14:paraId="2319336A" w14:textId="77777777" w:rsidR="003E7EDD" w:rsidRPr="0081652D" w:rsidRDefault="003E7EDD" w:rsidP="0081652D">
            <w:pPr>
              <w:shd w:val="clear" w:color="auto" w:fill="FFFFFF"/>
              <w:spacing w:before="120"/>
              <w:rPr>
                <w:u w:val="none"/>
                <w:lang w:eastAsia="en-GB"/>
              </w:rPr>
            </w:pPr>
            <w:r w:rsidRPr="0081652D">
              <w:rPr>
                <w:b/>
                <w:bCs/>
                <w:u w:val="none"/>
                <w:lang w:eastAsia="en-GB"/>
              </w:rPr>
              <w:t>Physical activity</w:t>
            </w:r>
            <w:r w:rsidRPr="0081652D">
              <w:rPr>
                <w:u w:val="none"/>
                <w:lang w:eastAsia="en-GB"/>
              </w:rPr>
              <w:t> - all children, including girls, SEND and less-sporty children are significantly more active</w:t>
            </w:r>
          </w:p>
          <w:p w14:paraId="18D63FC1" w14:textId="77777777" w:rsidR="003E7EDD" w:rsidRPr="0081652D" w:rsidRDefault="003E7EDD" w:rsidP="0081652D">
            <w:pPr>
              <w:shd w:val="clear" w:color="auto" w:fill="FFFFFF"/>
              <w:spacing w:before="120"/>
              <w:rPr>
                <w:u w:val="none"/>
                <w:lang w:eastAsia="en-GB"/>
              </w:rPr>
            </w:pPr>
            <w:r w:rsidRPr="0081652D">
              <w:rPr>
                <w:b/>
                <w:bCs/>
                <w:u w:val="none"/>
                <w:lang w:eastAsia="en-GB"/>
              </w:rPr>
              <w:lastRenderedPageBreak/>
              <w:t>Mental well-being</w:t>
            </w:r>
            <w:r w:rsidRPr="0081652D">
              <w:rPr>
                <w:u w:val="none"/>
                <w:lang w:eastAsia="en-GB"/>
              </w:rPr>
              <w:t> - Research shows OPAL children are happier and self-reporting improved mental health</w:t>
            </w:r>
          </w:p>
          <w:p w14:paraId="6E588536" w14:textId="77777777" w:rsidR="003E7EDD" w:rsidRPr="0081652D" w:rsidRDefault="003E7EDD" w:rsidP="0081652D">
            <w:pPr>
              <w:shd w:val="clear" w:color="auto" w:fill="FFFFFF"/>
              <w:spacing w:before="120"/>
              <w:rPr>
                <w:u w:val="none"/>
                <w:lang w:eastAsia="en-GB"/>
              </w:rPr>
            </w:pPr>
            <w:r w:rsidRPr="0081652D">
              <w:rPr>
                <w:b/>
                <w:bCs/>
                <w:u w:val="none"/>
                <w:lang w:eastAsia="en-GB"/>
              </w:rPr>
              <w:t>Social and emotional development</w:t>
            </w:r>
            <w:r w:rsidRPr="0081652D">
              <w:rPr>
                <w:u w:val="none"/>
                <w:lang w:eastAsia="en-GB"/>
              </w:rPr>
              <w:t> - Good play in the laboratory of life where relationships are practised</w:t>
            </w:r>
            <w:r w:rsidR="0081652D" w:rsidRPr="0081652D">
              <w:rPr>
                <w:u w:val="none"/>
                <w:lang w:eastAsia="en-GB"/>
              </w:rPr>
              <w:t xml:space="preserve">. </w:t>
            </w:r>
            <w:r w:rsidRPr="0081652D">
              <w:rPr>
                <w:u w:val="none"/>
                <w:lang w:eastAsia="en-GB"/>
              </w:rPr>
              <w:t>Many OPAL schools report increased creativity, imagination and collaborative skills</w:t>
            </w:r>
          </w:p>
          <w:p w14:paraId="54FB4800" w14:textId="77777777" w:rsidR="003E7EDD" w:rsidRPr="0081652D" w:rsidRDefault="003E7EDD" w:rsidP="0081652D">
            <w:pPr>
              <w:shd w:val="clear" w:color="auto" w:fill="FFFFFF"/>
              <w:spacing w:before="120"/>
              <w:rPr>
                <w:u w:val="none"/>
                <w:lang w:eastAsia="en-GB"/>
              </w:rPr>
            </w:pPr>
            <w:r w:rsidRPr="0081652D">
              <w:rPr>
                <w:b/>
                <w:bCs/>
                <w:u w:val="none"/>
                <w:lang w:eastAsia="en-GB"/>
              </w:rPr>
              <w:t>Attendance </w:t>
            </w:r>
            <w:r w:rsidRPr="0081652D">
              <w:rPr>
                <w:u w:val="none"/>
                <w:lang w:eastAsia="en-GB"/>
              </w:rPr>
              <w:t>- children can't wait to come to OPAL schools because they have such fun</w:t>
            </w:r>
          </w:p>
          <w:p w14:paraId="47060AAE" w14:textId="77777777" w:rsidR="003E7EDD" w:rsidRPr="0081652D" w:rsidRDefault="003E7EDD" w:rsidP="0081652D">
            <w:pPr>
              <w:shd w:val="clear" w:color="auto" w:fill="FFFFFF"/>
              <w:spacing w:before="120"/>
              <w:rPr>
                <w:u w:val="none"/>
                <w:lang w:eastAsia="en-GB"/>
              </w:rPr>
            </w:pPr>
            <w:r w:rsidRPr="0081652D">
              <w:rPr>
                <w:b/>
                <w:bCs/>
                <w:u w:val="none"/>
                <w:lang w:eastAsia="en-GB"/>
              </w:rPr>
              <w:t>Risk</w:t>
            </w:r>
            <w:r w:rsidRPr="0081652D">
              <w:rPr>
                <w:u w:val="none"/>
                <w:lang w:eastAsia="en-GB"/>
              </w:rPr>
              <w:t> - OPAL schools report significant improvements in children's ability to identify and manage risk</w:t>
            </w:r>
            <w:r w:rsidR="0081652D" w:rsidRPr="0081652D">
              <w:rPr>
                <w:u w:val="none"/>
                <w:lang w:eastAsia="en-GB"/>
              </w:rPr>
              <w:t xml:space="preserve">. </w:t>
            </w:r>
          </w:p>
          <w:p w14:paraId="4DD49784" w14:textId="77777777" w:rsidR="00F753EB" w:rsidRDefault="0081652D" w:rsidP="0081652D">
            <w:pPr>
              <w:shd w:val="clear" w:color="auto" w:fill="FFFFFF"/>
              <w:spacing w:before="120"/>
              <w:ind w:left="62"/>
              <w:rPr>
                <w:u w:val="none"/>
                <w:lang w:eastAsia="en-GB"/>
              </w:rPr>
            </w:pPr>
            <w:r w:rsidRPr="0081652D">
              <w:rPr>
                <w:u w:val="none"/>
                <w:lang w:eastAsia="en-GB"/>
              </w:rPr>
              <w:t>OPAL schools can easily provide evidence on their approach to wellbeing and inclusion</w:t>
            </w:r>
          </w:p>
          <w:p w14:paraId="6FC588C7" w14:textId="77777777" w:rsidR="0081652D" w:rsidRPr="0081652D" w:rsidRDefault="0081652D" w:rsidP="0081652D">
            <w:pPr>
              <w:shd w:val="clear" w:color="auto" w:fill="FFFFFF"/>
              <w:spacing w:before="120"/>
              <w:ind w:left="62"/>
              <w:rPr>
                <w:u w:val="none"/>
                <w:lang w:eastAsia="en-GB"/>
              </w:rPr>
            </w:pPr>
          </w:p>
        </w:tc>
        <w:tc>
          <w:tcPr>
            <w:tcW w:w="2409" w:type="dxa"/>
            <w:tcBorders>
              <w:top w:val="single" w:sz="4" w:space="0" w:color="auto"/>
              <w:left w:val="single" w:sz="4" w:space="0" w:color="auto"/>
              <w:bottom w:val="single" w:sz="4" w:space="0" w:color="auto"/>
              <w:right w:val="single" w:sz="4" w:space="0" w:color="auto"/>
            </w:tcBorders>
          </w:tcPr>
          <w:p w14:paraId="081D34BB" w14:textId="77777777" w:rsidR="00F753EB" w:rsidRPr="00941613" w:rsidRDefault="00F753EB">
            <w:pPr>
              <w:spacing w:before="120" w:after="120"/>
              <w:rPr>
                <w:u w:val="none"/>
              </w:rPr>
            </w:pPr>
          </w:p>
        </w:tc>
      </w:tr>
      <w:tr w:rsidR="00941613" w:rsidRPr="00941613" w14:paraId="1FC87FDF" w14:textId="77777777" w:rsidTr="00181277">
        <w:trPr>
          <w:jc w:val="center"/>
        </w:trPr>
        <w:tc>
          <w:tcPr>
            <w:tcW w:w="1952" w:type="dxa"/>
            <w:tcBorders>
              <w:top w:val="single" w:sz="4" w:space="0" w:color="auto"/>
              <w:left w:val="single" w:sz="4" w:space="0" w:color="auto"/>
              <w:bottom w:val="single" w:sz="4" w:space="0" w:color="auto"/>
              <w:right w:val="single" w:sz="4" w:space="0" w:color="auto"/>
            </w:tcBorders>
            <w:hideMark/>
          </w:tcPr>
          <w:p w14:paraId="3D9023C0" w14:textId="77777777" w:rsidR="00F753EB" w:rsidRPr="00B37166" w:rsidRDefault="00F753EB">
            <w:pPr>
              <w:spacing w:before="120" w:after="120"/>
              <w:rPr>
                <w:b/>
                <w:u w:val="none"/>
              </w:rPr>
            </w:pPr>
            <w:r w:rsidRPr="00B37166">
              <w:rPr>
                <w:b/>
                <w:u w:val="none"/>
              </w:rPr>
              <w:t>Inter-school competitions in P.E. and Sport</w:t>
            </w:r>
          </w:p>
        </w:tc>
        <w:tc>
          <w:tcPr>
            <w:tcW w:w="1276" w:type="dxa"/>
            <w:tcBorders>
              <w:top w:val="single" w:sz="4" w:space="0" w:color="auto"/>
              <w:left w:val="single" w:sz="4" w:space="0" w:color="auto"/>
              <w:bottom w:val="single" w:sz="4" w:space="0" w:color="auto"/>
              <w:right w:val="single" w:sz="4" w:space="0" w:color="auto"/>
            </w:tcBorders>
            <w:hideMark/>
          </w:tcPr>
          <w:p w14:paraId="5DB84C3F" w14:textId="77777777" w:rsidR="00F753EB" w:rsidRPr="00941613" w:rsidRDefault="00F753EB">
            <w:pPr>
              <w:spacing w:before="120" w:after="120"/>
              <w:rPr>
                <w:u w:val="none"/>
              </w:rPr>
            </w:pPr>
            <w:r w:rsidRPr="00941613">
              <w:rPr>
                <w:u w:val="none"/>
              </w:rPr>
              <w:t>Key indicator 2</w:t>
            </w:r>
          </w:p>
          <w:p w14:paraId="02520261" w14:textId="77777777" w:rsidR="00F753EB" w:rsidRPr="00941613" w:rsidRDefault="00F753EB">
            <w:pPr>
              <w:spacing w:before="120" w:after="120"/>
              <w:rPr>
                <w:u w:val="none"/>
              </w:rPr>
            </w:pPr>
            <w:r w:rsidRPr="00941613">
              <w:rPr>
                <w:u w:val="none"/>
              </w:rPr>
              <w:t>Key indicator 4</w:t>
            </w:r>
          </w:p>
          <w:p w14:paraId="1F31EF86" w14:textId="77777777" w:rsidR="00F753EB" w:rsidRPr="00941613" w:rsidRDefault="00F753EB">
            <w:pPr>
              <w:spacing w:before="120" w:after="120"/>
              <w:rPr>
                <w:u w:val="none"/>
              </w:rPr>
            </w:pPr>
            <w:r w:rsidRPr="00941613">
              <w:rPr>
                <w:u w:val="none"/>
              </w:rPr>
              <w:t>Key indicator 5</w:t>
            </w:r>
          </w:p>
        </w:tc>
        <w:tc>
          <w:tcPr>
            <w:tcW w:w="2977" w:type="dxa"/>
            <w:tcBorders>
              <w:top w:val="single" w:sz="4" w:space="0" w:color="auto"/>
              <w:left w:val="single" w:sz="4" w:space="0" w:color="auto"/>
              <w:bottom w:val="single" w:sz="4" w:space="0" w:color="auto"/>
              <w:right w:val="single" w:sz="4" w:space="0" w:color="auto"/>
            </w:tcBorders>
            <w:hideMark/>
          </w:tcPr>
          <w:p w14:paraId="59BEA892" w14:textId="77777777" w:rsidR="00F753EB" w:rsidRPr="00941613" w:rsidRDefault="00F753EB">
            <w:pPr>
              <w:spacing w:before="120" w:after="120"/>
            </w:pPr>
            <w:r w:rsidRPr="00941613">
              <w:rPr>
                <w:u w:val="none"/>
              </w:rPr>
              <w:t xml:space="preserve">The P.E. Specialist and Subject Adviser are to ensure that all pupils are given access to a wide range of sporting opportunities and are fully prepared (usually via extra-curricular activities) prior to any competition to ensure that their experiences are positive. </w:t>
            </w:r>
          </w:p>
        </w:tc>
        <w:tc>
          <w:tcPr>
            <w:tcW w:w="1134" w:type="dxa"/>
            <w:tcBorders>
              <w:top w:val="single" w:sz="4" w:space="0" w:color="auto"/>
              <w:left w:val="single" w:sz="4" w:space="0" w:color="auto"/>
              <w:bottom w:val="single" w:sz="4" w:space="0" w:color="auto"/>
              <w:right w:val="single" w:sz="4" w:space="0" w:color="auto"/>
            </w:tcBorders>
          </w:tcPr>
          <w:p w14:paraId="0255BF10" w14:textId="77777777" w:rsidR="00F753EB" w:rsidRPr="00941613" w:rsidRDefault="003C7429">
            <w:pPr>
              <w:spacing w:before="120" w:after="120"/>
              <w:jc w:val="center"/>
              <w:rPr>
                <w:u w:val="none"/>
              </w:rPr>
            </w:pPr>
            <w:r>
              <w:rPr>
                <w:u w:val="none"/>
              </w:rPr>
              <w:t>£450</w:t>
            </w:r>
          </w:p>
        </w:tc>
        <w:tc>
          <w:tcPr>
            <w:tcW w:w="5556" w:type="dxa"/>
            <w:tcBorders>
              <w:top w:val="single" w:sz="4" w:space="0" w:color="auto"/>
              <w:left w:val="single" w:sz="4" w:space="0" w:color="auto"/>
              <w:bottom w:val="single" w:sz="4" w:space="0" w:color="auto"/>
              <w:right w:val="single" w:sz="4" w:space="0" w:color="auto"/>
            </w:tcBorders>
            <w:hideMark/>
          </w:tcPr>
          <w:p w14:paraId="2E8F6A02" w14:textId="77777777" w:rsidR="006838CC" w:rsidRPr="00941613" w:rsidRDefault="00F753EB" w:rsidP="006838CC">
            <w:pPr>
              <w:spacing w:before="120" w:after="120"/>
              <w:rPr>
                <w:u w:val="none"/>
              </w:rPr>
            </w:pPr>
            <w:r w:rsidRPr="00941613">
              <w:rPr>
                <w:u w:val="none"/>
              </w:rPr>
              <w:t>A high proportion of children have the opportunity to represent the school in a wide range of inter-school competitions.</w:t>
            </w:r>
          </w:p>
          <w:p w14:paraId="4EE2941D" w14:textId="77777777" w:rsidR="006838CC" w:rsidRPr="00941613" w:rsidRDefault="006838CC" w:rsidP="006838CC">
            <w:pPr>
              <w:spacing w:before="120" w:after="120"/>
              <w:rPr>
                <w:u w:val="none"/>
              </w:rPr>
            </w:pPr>
            <w:r w:rsidRPr="00941613">
              <w:rPr>
                <w:u w:val="none"/>
              </w:rPr>
              <w:t>We are able to participate in competitions that are being held remotely. Mr Stalker and Mr Cooper will organise how we will take part due to restrictions of bubbles.</w:t>
            </w:r>
          </w:p>
        </w:tc>
        <w:tc>
          <w:tcPr>
            <w:tcW w:w="2409" w:type="dxa"/>
            <w:tcBorders>
              <w:top w:val="single" w:sz="4" w:space="0" w:color="auto"/>
              <w:left w:val="single" w:sz="4" w:space="0" w:color="auto"/>
              <w:bottom w:val="single" w:sz="4" w:space="0" w:color="auto"/>
              <w:right w:val="single" w:sz="4" w:space="0" w:color="auto"/>
            </w:tcBorders>
          </w:tcPr>
          <w:p w14:paraId="6558EEA8" w14:textId="77777777" w:rsidR="00F753EB" w:rsidRPr="00941613" w:rsidRDefault="00F753EB">
            <w:pPr>
              <w:spacing w:before="120" w:after="120"/>
              <w:rPr>
                <w:u w:val="none"/>
              </w:rPr>
            </w:pPr>
          </w:p>
        </w:tc>
      </w:tr>
    </w:tbl>
    <w:p w14:paraId="69DE4382" w14:textId="77777777" w:rsidR="00181277" w:rsidRPr="00181277" w:rsidRDefault="00181277" w:rsidP="00181277">
      <w:pPr>
        <w:spacing w:before="120" w:after="120"/>
        <w:ind w:left="-1134"/>
        <w:rPr>
          <w:b/>
        </w:rPr>
      </w:pPr>
      <w:r w:rsidRPr="00181277">
        <w:rPr>
          <w:b/>
        </w:rPr>
        <w:t>KEY INDICATOR</w:t>
      </w:r>
    </w:p>
    <w:p w14:paraId="0ED0C698" w14:textId="77777777" w:rsidR="00181277" w:rsidRPr="00181277" w:rsidRDefault="00F753EB" w:rsidP="00181277">
      <w:pPr>
        <w:spacing w:before="120" w:after="120"/>
        <w:ind w:left="-1134" w:right="-426"/>
        <w:rPr>
          <w:b/>
        </w:rPr>
      </w:pPr>
      <w:r w:rsidRPr="00181277">
        <w:rPr>
          <w:b/>
          <w:u w:val="none"/>
        </w:rPr>
        <w:t xml:space="preserve">Key indicator 1: </w:t>
      </w:r>
      <w:r w:rsidRPr="00181277">
        <w:rPr>
          <w:u w:val="none"/>
        </w:rPr>
        <w:t>The engagement of all pupil</w:t>
      </w:r>
      <w:r w:rsidR="00181277" w:rsidRPr="00181277">
        <w:rPr>
          <w:u w:val="none"/>
        </w:rPr>
        <w:t xml:space="preserve">s in regular physical activity </w:t>
      </w:r>
      <w:r w:rsidRPr="00181277">
        <w:rPr>
          <w:u w:val="none"/>
        </w:rPr>
        <w:t xml:space="preserve">that primary school children undertake at least 30 minutes of physical activity </w:t>
      </w:r>
      <w:r w:rsidR="00181277" w:rsidRPr="00181277">
        <w:rPr>
          <w:u w:val="none"/>
        </w:rPr>
        <w:t>a day</w:t>
      </w:r>
    </w:p>
    <w:p w14:paraId="7A5F6C10" w14:textId="77777777" w:rsidR="00181277" w:rsidRPr="00181277" w:rsidRDefault="00181277" w:rsidP="00181277">
      <w:pPr>
        <w:spacing w:before="120" w:after="120"/>
        <w:ind w:left="-1134"/>
        <w:rPr>
          <w:b/>
        </w:rPr>
      </w:pPr>
      <w:r w:rsidRPr="00181277">
        <w:rPr>
          <w:b/>
          <w:u w:val="none"/>
        </w:rPr>
        <w:t xml:space="preserve">Key indicator 2: </w:t>
      </w:r>
      <w:r w:rsidR="00F753EB" w:rsidRPr="00181277">
        <w:rPr>
          <w:u w:val="none"/>
        </w:rPr>
        <w:t>The profile of PE and sport being raised across the school as a tool for whole school improvement</w:t>
      </w:r>
    </w:p>
    <w:p w14:paraId="39C1A084" w14:textId="77777777" w:rsidR="00181277" w:rsidRPr="00181277" w:rsidRDefault="00F753EB" w:rsidP="00181277">
      <w:pPr>
        <w:spacing w:before="120" w:after="120"/>
        <w:ind w:left="-1134"/>
        <w:rPr>
          <w:b/>
        </w:rPr>
      </w:pPr>
      <w:r w:rsidRPr="00181277">
        <w:rPr>
          <w:b/>
          <w:u w:val="none"/>
        </w:rPr>
        <w:lastRenderedPageBreak/>
        <w:t xml:space="preserve">Key indicator 3: </w:t>
      </w:r>
      <w:r w:rsidRPr="00181277">
        <w:rPr>
          <w:u w:val="none"/>
        </w:rPr>
        <w:t>Increased confidence, knowledge and skills of all staff in teaching PE and sport</w:t>
      </w:r>
    </w:p>
    <w:p w14:paraId="5437C7C9" w14:textId="77777777" w:rsidR="00181277" w:rsidRPr="00181277" w:rsidRDefault="00F753EB" w:rsidP="00181277">
      <w:pPr>
        <w:spacing w:before="120" w:after="120"/>
        <w:ind w:left="-1134"/>
        <w:rPr>
          <w:b/>
        </w:rPr>
      </w:pPr>
      <w:r w:rsidRPr="00181277">
        <w:rPr>
          <w:b/>
          <w:u w:val="none"/>
        </w:rPr>
        <w:t xml:space="preserve">Key indicator 4: </w:t>
      </w:r>
      <w:r w:rsidRPr="00181277">
        <w:rPr>
          <w:u w:val="none"/>
        </w:rPr>
        <w:t>Broader experience of a range of sports and activities offered to all pupils</w:t>
      </w:r>
    </w:p>
    <w:p w14:paraId="7AF85012" w14:textId="77777777" w:rsidR="00F753EB" w:rsidRPr="00181277" w:rsidRDefault="00F753EB" w:rsidP="00181277">
      <w:pPr>
        <w:spacing w:before="120" w:after="120"/>
        <w:ind w:left="-1134"/>
        <w:rPr>
          <w:b/>
        </w:rPr>
      </w:pPr>
      <w:r w:rsidRPr="00181277">
        <w:rPr>
          <w:b/>
          <w:u w:val="none"/>
        </w:rPr>
        <w:t xml:space="preserve">Key indicator 5: </w:t>
      </w:r>
      <w:r w:rsidRPr="00181277">
        <w:rPr>
          <w:u w:val="none"/>
        </w:rPr>
        <w:t>Increased participation in competitive sport</w:t>
      </w:r>
    </w:p>
    <w:p w14:paraId="2324AB84" w14:textId="77777777" w:rsidR="00181277" w:rsidRDefault="00181277" w:rsidP="00181277">
      <w:pPr>
        <w:spacing w:before="120" w:after="120"/>
        <w:ind w:left="-1134"/>
        <w:rPr>
          <w:b/>
          <w:u w:val="none"/>
        </w:rPr>
      </w:pPr>
    </w:p>
    <w:p w14:paraId="50D4ACDC" w14:textId="77777777" w:rsidR="00181277" w:rsidRPr="00181277" w:rsidRDefault="00181277" w:rsidP="00181277">
      <w:pPr>
        <w:spacing w:before="120" w:after="120"/>
        <w:ind w:left="-1134"/>
        <w:rPr>
          <w:u w:val="none"/>
        </w:rPr>
      </w:pPr>
      <w:r w:rsidRPr="00181277">
        <w:rPr>
          <w:b/>
          <w:u w:val="none"/>
        </w:rPr>
        <w:t>VERSION 1:</w:t>
      </w:r>
      <w:r w:rsidRPr="00181277">
        <w:rPr>
          <w:u w:val="none"/>
        </w:rPr>
        <w:t xml:space="preserve"> 1</w:t>
      </w:r>
      <w:r w:rsidRPr="00181277">
        <w:rPr>
          <w:u w:val="none"/>
          <w:vertAlign w:val="superscript"/>
        </w:rPr>
        <w:t>st</w:t>
      </w:r>
      <w:r w:rsidRPr="00181277">
        <w:rPr>
          <w:u w:val="none"/>
        </w:rPr>
        <w:t xml:space="preserve"> September, 202</w:t>
      </w:r>
      <w:r w:rsidR="0081652D">
        <w:rPr>
          <w:u w:val="none"/>
        </w:rPr>
        <w:t>2</w:t>
      </w:r>
      <w:r w:rsidRPr="00181277">
        <w:rPr>
          <w:u w:val="none"/>
        </w:rPr>
        <w:t xml:space="preserve"> F. Tiernan and S. Stalker</w:t>
      </w:r>
    </w:p>
    <w:p w14:paraId="09F85FD2" w14:textId="77777777" w:rsidR="008C0AA6" w:rsidRPr="00941613" w:rsidRDefault="008C0AA6"/>
    <w:sectPr w:rsidR="008C0AA6" w:rsidRPr="00941613" w:rsidSect="00181277">
      <w:pgSz w:w="16838" w:h="11906" w:orient="landscape"/>
      <w:pgMar w:top="851" w:right="138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6E5"/>
    <w:multiLevelType w:val="multilevel"/>
    <w:tmpl w:val="098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56D67"/>
    <w:multiLevelType w:val="multilevel"/>
    <w:tmpl w:val="098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B3AE8"/>
    <w:multiLevelType w:val="multilevel"/>
    <w:tmpl w:val="098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91A4C"/>
    <w:multiLevelType w:val="hybridMultilevel"/>
    <w:tmpl w:val="2F3467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D8600F0"/>
    <w:multiLevelType w:val="hybridMultilevel"/>
    <w:tmpl w:val="3358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AB195F"/>
    <w:multiLevelType w:val="hybridMultilevel"/>
    <w:tmpl w:val="F460B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D72D0A"/>
    <w:multiLevelType w:val="hybridMultilevel"/>
    <w:tmpl w:val="2F702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7620328"/>
    <w:multiLevelType w:val="hybridMultilevel"/>
    <w:tmpl w:val="97926AA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06C520B"/>
    <w:multiLevelType w:val="hybridMultilevel"/>
    <w:tmpl w:val="487E5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51F23F7"/>
    <w:multiLevelType w:val="multilevel"/>
    <w:tmpl w:val="098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381035">
    <w:abstractNumId w:val="3"/>
  </w:num>
  <w:num w:numId="2" w16cid:durableId="589659227">
    <w:abstractNumId w:val="8"/>
  </w:num>
  <w:num w:numId="3" w16cid:durableId="2018535834">
    <w:abstractNumId w:val="5"/>
  </w:num>
  <w:num w:numId="4" w16cid:durableId="316153468">
    <w:abstractNumId w:val="6"/>
  </w:num>
  <w:num w:numId="5" w16cid:durableId="1515923608">
    <w:abstractNumId w:val="4"/>
  </w:num>
  <w:num w:numId="6" w16cid:durableId="480922485">
    <w:abstractNumId w:val="7"/>
  </w:num>
  <w:num w:numId="7" w16cid:durableId="453788110">
    <w:abstractNumId w:val="9"/>
  </w:num>
  <w:num w:numId="8" w16cid:durableId="1974479458">
    <w:abstractNumId w:val="0"/>
  </w:num>
  <w:num w:numId="9" w16cid:durableId="980618051">
    <w:abstractNumId w:val="2"/>
  </w:num>
  <w:num w:numId="10" w16cid:durableId="1542938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EB"/>
    <w:rsid w:val="00003115"/>
    <w:rsid w:val="000455ED"/>
    <w:rsid w:val="00181277"/>
    <w:rsid w:val="002C797F"/>
    <w:rsid w:val="00342198"/>
    <w:rsid w:val="003646B1"/>
    <w:rsid w:val="003C7429"/>
    <w:rsid w:val="003E7EDD"/>
    <w:rsid w:val="00490204"/>
    <w:rsid w:val="004E4B5D"/>
    <w:rsid w:val="00541716"/>
    <w:rsid w:val="006838CC"/>
    <w:rsid w:val="00733E72"/>
    <w:rsid w:val="007677D4"/>
    <w:rsid w:val="007E7278"/>
    <w:rsid w:val="0081652D"/>
    <w:rsid w:val="008A6B08"/>
    <w:rsid w:val="008C0AA6"/>
    <w:rsid w:val="00941613"/>
    <w:rsid w:val="00B37166"/>
    <w:rsid w:val="00C93987"/>
    <w:rsid w:val="00C96ABB"/>
    <w:rsid w:val="00D82EDE"/>
    <w:rsid w:val="00E84266"/>
    <w:rsid w:val="00E93283"/>
    <w:rsid w:val="00EF0DF2"/>
    <w:rsid w:val="00F753EB"/>
    <w:rsid w:val="00FB36CC"/>
    <w:rsid w:val="00FC64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41A2"/>
  <w15:docId w15:val="{3289E3C9-A154-43EF-B4A5-AD0B51E8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EB"/>
    <w:pPr>
      <w:spacing w:after="0" w:line="240" w:lineRule="auto"/>
    </w:pPr>
    <w:rPr>
      <w:rFonts w:ascii="Times New Roman" w:eastAsia="Times New Roman" w:hAnsi="Times New Roman"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EB"/>
    <w:pPr>
      <w:ind w:left="720"/>
      <w:contextualSpacing/>
    </w:pPr>
  </w:style>
  <w:style w:type="character" w:styleId="Strong">
    <w:name w:val="Strong"/>
    <w:basedOn w:val="DefaultParagraphFont"/>
    <w:uiPriority w:val="22"/>
    <w:qFormat/>
    <w:rsid w:val="003E7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2486">
      <w:bodyDiv w:val="1"/>
      <w:marLeft w:val="0"/>
      <w:marRight w:val="0"/>
      <w:marTop w:val="0"/>
      <w:marBottom w:val="0"/>
      <w:divBdr>
        <w:top w:val="none" w:sz="0" w:space="0" w:color="auto"/>
        <w:left w:val="none" w:sz="0" w:space="0" w:color="auto"/>
        <w:bottom w:val="none" w:sz="0" w:space="0" w:color="auto"/>
        <w:right w:val="none" w:sz="0" w:space="0" w:color="auto"/>
      </w:divBdr>
    </w:div>
    <w:div w:id="936522377">
      <w:bodyDiv w:val="1"/>
      <w:marLeft w:val="0"/>
      <w:marRight w:val="0"/>
      <w:marTop w:val="0"/>
      <w:marBottom w:val="0"/>
      <w:divBdr>
        <w:top w:val="none" w:sz="0" w:space="0" w:color="auto"/>
        <w:left w:val="none" w:sz="0" w:space="0" w:color="auto"/>
        <w:bottom w:val="none" w:sz="0" w:space="0" w:color="auto"/>
        <w:right w:val="none" w:sz="0" w:space="0" w:color="auto"/>
      </w:divBdr>
      <w:divsChild>
        <w:div w:id="495875502">
          <w:marLeft w:val="0"/>
          <w:marRight w:val="0"/>
          <w:marTop w:val="0"/>
          <w:marBottom w:val="0"/>
          <w:divBdr>
            <w:top w:val="none" w:sz="0" w:space="0" w:color="auto"/>
            <w:left w:val="none" w:sz="0" w:space="0" w:color="auto"/>
            <w:bottom w:val="none" w:sz="0" w:space="0" w:color="auto"/>
            <w:right w:val="none" w:sz="0" w:space="0" w:color="auto"/>
          </w:divBdr>
          <w:divsChild>
            <w:div w:id="1820224387">
              <w:marLeft w:val="0"/>
              <w:marRight w:val="0"/>
              <w:marTop w:val="0"/>
              <w:marBottom w:val="0"/>
              <w:divBdr>
                <w:top w:val="none" w:sz="0" w:space="0" w:color="auto"/>
                <w:left w:val="none" w:sz="0" w:space="0" w:color="auto"/>
                <w:bottom w:val="none" w:sz="0" w:space="0" w:color="auto"/>
                <w:right w:val="none" w:sz="0" w:space="0" w:color="auto"/>
              </w:divBdr>
              <w:divsChild>
                <w:div w:id="878590309">
                  <w:marLeft w:val="0"/>
                  <w:marRight w:val="0"/>
                  <w:marTop w:val="0"/>
                  <w:marBottom w:val="0"/>
                  <w:divBdr>
                    <w:top w:val="none" w:sz="0" w:space="0" w:color="auto"/>
                    <w:left w:val="none" w:sz="0" w:space="0" w:color="auto"/>
                    <w:bottom w:val="none" w:sz="0" w:space="0" w:color="auto"/>
                    <w:right w:val="none" w:sz="0" w:space="0" w:color="auto"/>
                  </w:divBdr>
                  <w:divsChild>
                    <w:div w:id="1118182206">
                      <w:marLeft w:val="300"/>
                      <w:marRight w:val="300"/>
                      <w:marTop w:val="300"/>
                      <w:marBottom w:val="300"/>
                      <w:divBdr>
                        <w:top w:val="none" w:sz="0" w:space="0" w:color="auto"/>
                        <w:left w:val="none" w:sz="0" w:space="0" w:color="auto"/>
                        <w:bottom w:val="none" w:sz="0" w:space="0" w:color="auto"/>
                        <w:right w:val="none" w:sz="0" w:space="0" w:color="auto"/>
                      </w:divBdr>
                      <w:divsChild>
                        <w:div w:id="139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7245">
          <w:marLeft w:val="0"/>
          <w:marRight w:val="0"/>
          <w:marTop w:val="0"/>
          <w:marBottom w:val="0"/>
          <w:divBdr>
            <w:top w:val="none" w:sz="0" w:space="0" w:color="auto"/>
            <w:left w:val="none" w:sz="0" w:space="0" w:color="auto"/>
            <w:bottom w:val="none" w:sz="0" w:space="0" w:color="auto"/>
            <w:right w:val="none" w:sz="0" w:space="0" w:color="auto"/>
          </w:divBdr>
          <w:divsChild>
            <w:div w:id="871459182">
              <w:marLeft w:val="0"/>
              <w:marRight w:val="0"/>
              <w:marTop w:val="0"/>
              <w:marBottom w:val="0"/>
              <w:divBdr>
                <w:top w:val="none" w:sz="0" w:space="0" w:color="auto"/>
                <w:left w:val="none" w:sz="0" w:space="0" w:color="auto"/>
                <w:bottom w:val="none" w:sz="0" w:space="0" w:color="auto"/>
                <w:right w:val="none" w:sz="0" w:space="0" w:color="auto"/>
              </w:divBdr>
              <w:divsChild>
                <w:div w:id="1700079927">
                  <w:marLeft w:val="0"/>
                  <w:marRight w:val="0"/>
                  <w:marTop w:val="0"/>
                  <w:marBottom w:val="0"/>
                  <w:divBdr>
                    <w:top w:val="none" w:sz="0" w:space="0" w:color="auto"/>
                    <w:left w:val="none" w:sz="0" w:space="0" w:color="auto"/>
                    <w:bottom w:val="none" w:sz="0" w:space="0" w:color="auto"/>
                    <w:right w:val="none" w:sz="0" w:space="0" w:color="auto"/>
                  </w:divBdr>
                  <w:divsChild>
                    <w:div w:id="1964117839">
                      <w:marLeft w:val="300"/>
                      <w:marRight w:val="300"/>
                      <w:marTop w:val="300"/>
                      <w:marBottom w:val="300"/>
                      <w:divBdr>
                        <w:top w:val="none" w:sz="0" w:space="0" w:color="auto"/>
                        <w:left w:val="none" w:sz="0" w:space="0" w:color="auto"/>
                        <w:bottom w:val="none" w:sz="0" w:space="0" w:color="auto"/>
                        <w:right w:val="none" w:sz="0" w:space="0" w:color="auto"/>
                      </w:divBdr>
                      <w:divsChild>
                        <w:div w:id="1499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5250">
          <w:marLeft w:val="0"/>
          <w:marRight w:val="0"/>
          <w:marTop w:val="0"/>
          <w:marBottom w:val="0"/>
          <w:divBdr>
            <w:top w:val="none" w:sz="0" w:space="0" w:color="auto"/>
            <w:left w:val="none" w:sz="0" w:space="0" w:color="auto"/>
            <w:bottom w:val="none" w:sz="0" w:space="0" w:color="auto"/>
            <w:right w:val="none" w:sz="0" w:space="0" w:color="auto"/>
          </w:divBdr>
          <w:divsChild>
            <w:div w:id="1278872498">
              <w:marLeft w:val="0"/>
              <w:marRight w:val="0"/>
              <w:marTop w:val="0"/>
              <w:marBottom w:val="0"/>
              <w:divBdr>
                <w:top w:val="none" w:sz="0" w:space="0" w:color="auto"/>
                <w:left w:val="none" w:sz="0" w:space="0" w:color="auto"/>
                <w:bottom w:val="none" w:sz="0" w:space="0" w:color="auto"/>
                <w:right w:val="none" w:sz="0" w:space="0" w:color="auto"/>
              </w:divBdr>
              <w:divsChild>
                <w:div w:id="809593348">
                  <w:marLeft w:val="0"/>
                  <w:marRight w:val="0"/>
                  <w:marTop w:val="0"/>
                  <w:marBottom w:val="0"/>
                  <w:divBdr>
                    <w:top w:val="none" w:sz="0" w:space="0" w:color="auto"/>
                    <w:left w:val="none" w:sz="0" w:space="0" w:color="auto"/>
                    <w:bottom w:val="none" w:sz="0" w:space="0" w:color="auto"/>
                    <w:right w:val="none" w:sz="0" w:space="0" w:color="auto"/>
                  </w:divBdr>
                  <w:divsChild>
                    <w:div w:id="486408760">
                      <w:marLeft w:val="300"/>
                      <w:marRight w:val="300"/>
                      <w:marTop w:val="300"/>
                      <w:marBottom w:val="300"/>
                      <w:divBdr>
                        <w:top w:val="none" w:sz="0" w:space="0" w:color="auto"/>
                        <w:left w:val="none" w:sz="0" w:space="0" w:color="auto"/>
                        <w:bottom w:val="none" w:sz="0" w:space="0" w:color="auto"/>
                        <w:right w:val="none" w:sz="0" w:space="0" w:color="auto"/>
                      </w:divBdr>
                      <w:divsChild>
                        <w:div w:id="12203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Tiernan</dc:creator>
  <cp:lastModifiedBy>Faith Tiernan</cp:lastModifiedBy>
  <cp:revision>2</cp:revision>
  <dcterms:created xsi:type="dcterms:W3CDTF">2022-10-12T13:09:00Z</dcterms:created>
  <dcterms:modified xsi:type="dcterms:W3CDTF">2022-10-12T13:09:00Z</dcterms:modified>
</cp:coreProperties>
</file>